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A1" w:rsidRDefault="00EC593F" w:rsidP="00A33EA1">
      <w:r>
        <w:rPr>
          <w:noProof/>
        </w:rPr>
        <w:drawing>
          <wp:anchor distT="0" distB="0" distL="114300" distR="114300" simplePos="0" relativeHeight="251656192" behindDoc="0" locked="0" layoutInCell="1" allowOverlap="1">
            <wp:simplePos x="0" y="0"/>
            <wp:positionH relativeFrom="column">
              <wp:posOffset>2780030</wp:posOffset>
            </wp:positionH>
            <wp:positionV relativeFrom="paragraph">
              <wp:posOffset>109220</wp:posOffset>
            </wp:positionV>
            <wp:extent cx="791210" cy="947420"/>
            <wp:effectExtent l="19050" t="0" r="889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bright="20000" contrast="42000"/>
                    </a:blip>
                    <a:srcRect/>
                    <a:stretch>
                      <a:fillRect/>
                    </a:stretch>
                  </pic:blipFill>
                  <pic:spPr bwMode="auto">
                    <a:xfrm>
                      <a:off x="0" y="0"/>
                      <a:ext cx="791210" cy="947420"/>
                    </a:xfrm>
                    <a:prstGeom prst="rect">
                      <a:avLst/>
                    </a:prstGeom>
                    <a:noFill/>
                  </pic:spPr>
                </pic:pic>
              </a:graphicData>
            </a:graphic>
          </wp:anchor>
        </w:drawing>
      </w:r>
      <w:r w:rsidR="001D38E7">
        <w:pict>
          <v:rect id="_x0000_s1027" style="position:absolute;margin-left:-12.85pt;margin-top:4.85pt;width:208.8pt;height:90pt;z-index:251658240;mso-position-horizontal-relative:text;mso-position-vertical-relative:text" filled="f" strokecolor="white">
            <v:textbox style="mso-next-textbox:#_x0000_s1027" inset="1pt,1pt,1pt,1pt">
              <w:txbxContent>
                <w:p w:rsidR="00A33EA1" w:rsidRPr="00AB2D8E" w:rsidRDefault="00EC593F" w:rsidP="00A33EA1">
                  <w:pPr>
                    <w:jc w:val="center"/>
                    <w:rPr>
                      <w:rFonts w:ascii="Verdana" w:hAnsi="Verdana"/>
                      <w:b/>
                    </w:rPr>
                  </w:pPr>
                  <w:r w:rsidRPr="00AB2D8E">
                    <w:rPr>
                      <w:rFonts w:ascii="Verdana" w:hAnsi="Verdana"/>
                      <w:b/>
                    </w:rPr>
                    <w:t>Баш</w:t>
                  </w:r>
                  <w:r w:rsidRPr="00AB2D8E">
                    <w:rPr>
                      <w:rFonts w:ascii="Verdana" w:hAnsi="Verdana"/>
                      <w:b/>
                      <w:lang w:val="en-US"/>
                    </w:rPr>
                    <w:t>k</w:t>
                  </w:r>
                  <w:proofErr w:type="spellStart"/>
                  <w:r w:rsidR="00A33EA1" w:rsidRPr="00AB2D8E">
                    <w:rPr>
                      <w:rFonts w:ascii="Verdana" w:hAnsi="Verdana"/>
                      <w:b/>
                    </w:rPr>
                    <w:t>ортостан</w:t>
                  </w:r>
                  <w:proofErr w:type="spellEnd"/>
                  <w:r w:rsidR="00A33EA1" w:rsidRPr="00AB2D8E">
                    <w:rPr>
                      <w:rFonts w:ascii="Verdana" w:hAnsi="Verdana"/>
                      <w:b/>
                    </w:rPr>
                    <w:t xml:space="preserve"> Республика</w:t>
                  </w:r>
                  <w:r w:rsidR="00A33EA1" w:rsidRPr="00AB2D8E">
                    <w:rPr>
                      <w:rFonts w:ascii="Verdana" w:hAnsi="Verdana"/>
                      <w:b/>
                      <w:lang w:val="en-US"/>
                    </w:rPr>
                    <w:t>h</w:t>
                  </w:r>
                  <w:proofErr w:type="spellStart"/>
                  <w:r w:rsidR="00A33EA1" w:rsidRPr="00AB2D8E">
                    <w:rPr>
                      <w:rFonts w:ascii="Verdana" w:hAnsi="Verdana"/>
                      <w:b/>
                    </w:rPr>
                    <w:t>ы</w:t>
                  </w:r>
                  <w:proofErr w:type="spellEnd"/>
                </w:p>
                <w:p w:rsidR="00A33EA1" w:rsidRPr="00AB2D8E" w:rsidRDefault="00A33EA1" w:rsidP="00A33EA1">
                  <w:pPr>
                    <w:pStyle w:val="21"/>
                    <w:rPr>
                      <w:rFonts w:ascii="Verdana" w:hAnsi="Verdana"/>
                      <w:b/>
                    </w:rPr>
                  </w:pPr>
                  <w:proofErr w:type="spellStart"/>
                  <w:r w:rsidRPr="00AB2D8E">
                    <w:rPr>
                      <w:rFonts w:ascii="Verdana" w:hAnsi="Verdana"/>
                      <w:b/>
                    </w:rPr>
                    <w:t>Дыуан</w:t>
                  </w:r>
                  <w:proofErr w:type="spellEnd"/>
                  <w:r w:rsidRPr="00AB2D8E">
                    <w:rPr>
                      <w:rFonts w:ascii="Verdana" w:hAnsi="Verdana"/>
                      <w:b/>
                    </w:rPr>
                    <w:t xml:space="preserve"> районы </w:t>
                  </w:r>
                </w:p>
                <w:p w:rsidR="00A33EA1" w:rsidRPr="00AB2D8E" w:rsidRDefault="00A33EA1" w:rsidP="00A33EA1">
                  <w:pPr>
                    <w:pStyle w:val="21"/>
                    <w:rPr>
                      <w:rFonts w:ascii="Verdana" w:hAnsi="Verdana"/>
                      <w:b/>
                    </w:rPr>
                  </w:pPr>
                  <w:proofErr w:type="spellStart"/>
                  <w:r w:rsidRPr="00AB2D8E">
                    <w:rPr>
                      <w:rFonts w:ascii="Verdana" w:hAnsi="Verdana"/>
                      <w:b/>
                    </w:rPr>
                    <w:t>муниципаль</w:t>
                  </w:r>
                  <w:proofErr w:type="spellEnd"/>
                  <w:r w:rsidRPr="00AB2D8E">
                    <w:rPr>
                      <w:rFonts w:ascii="Verdana" w:hAnsi="Verdana"/>
                      <w:b/>
                    </w:rPr>
                    <w:t xml:space="preserve"> </w:t>
                  </w:r>
                  <w:proofErr w:type="spellStart"/>
                  <w:r w:rsidRPr="00AB2D8E">
                    <w:rPr>
                      <w:rFonts w:ascii="Verdana" w:hAnsi="Verdana"/>
                      <w:b/>
                    </w:rPr>
                    <w:t>районынын</w:t>
                  </w:r>
                  <w:proofErr w:type="spellEnd"/>
                </w:p>
                <w:p w:rsidR="00A33EA1" w:rsidRPr="00AB2D8E" w:rsidRDefault="00A33EA1" w:rsidP="00A33EA1">
                  <w:pPr>
                    <w:pStyle w:val="21"/>
                    <w:rPr>
                      <w:rFonts w:ascii="Verdana" w:hAnsi="Verdana"/>
                      <w:b/>
                      <w:sz w:val="16"/>
                    </w:rPr>
                  </w:pPr>
                  <w:r w:rsidRPr="00AB2D8E">
                    <w:rPr>
                      <w:rFonts w:ascii="Verdana" w:hAnsi="Verdana"/>
                      <w:b/>
                    </w:rPr>
                    <w:t xml:space="preserve">Вознесенка  </w:t>
                  </w:r>
                  <w:proofErr w:type="spellStart"/>
                  <w:r w:rsidRPr="00AB2D8E">
                    <w:rPr>
                      <w:rFonts w:ascii="Verdana" w:hAnsi="Verdana"/>
                      <w:b/>
                    </w:rPr>
                    <w:t>ауыл</w:t>
                  </w:r>
                  <w:proofErr w:type="spellEnd"/>
                  <w:r w:rsidRPr="00AB2D8E">
                    <w:rPr>
                      <w:rFonts w:ascii="Verdana" w:hAnsi="Verdana"/>
                      <w:b/>
                    </w:rPr>
                    <w:t xml:space="preserve">  советы</w:t>
                  </w:r>
                </w:p>
                <w:p w:rsidR="00A33EA1" w:rsidRPr="00AB2D8E" w:rsidRDefault="00A33EA1" w:rsidP="00A33EA1">
                  <w:pPr>
                    <w:pStyle w:val="21"/>
                    <w:rPr>
                      <w:rFonts w:ascii="Verdana" w:hAnsi="Verdana"/>
                      <w:b/>
                      <w:sz w:val="16"/>
                    </w:rPr>
                  </w:pPr>
                  <w:proofErr w:type="spellStart"/>
                  <w:r w:rsidRPr="00AB2D8E">
                    <w:rPr>
                      <w:rFonts w:ascii="Verdana" w:hAnsi="Verdana"/>
                      <w:b/>
                    </w:rPr>
                    <w:t>ауыл</w:t>
                  </w:r>
                  <w:proofErr w:type="spellEnd"/>
                  <w:r w:rsidRPr="00AB2D8E">
                    <w:rPr>
                      <w:rFonts w:ascii="Verdana" w:hAnsi="Verdana"/>
                      <w:b/>
                    </w:rPr>
                    <w:t xml:space="preserve"> </w:t>
                  </w:r>
                  <w:proofErr w:type="spellStart"/>
                  <w:r w:rsidRPr="00AB2D8E">
                    <w:rPr>
                      <w:rFonts w:ascii="Verdana" w:hAnsi="Verdana"/>
                      <w:b/>
                    </w:rPr>
                    <w:t>билэмэпе</w:t>
                  </w:r>
                  <w:proofErr w:type="spellEnd"/>
                  <w:r w:rsidRPr="00AB2D8E">
                    <w:rPr>
                      <w:rFonts w:ascii="Verdana" w:hAnsi="Verdana"/>
                      <w:b/>
                    </w:rPr>
                    <w:t xml:space="preserve"> </w:t>
                  </w:r>
                  <w:proofErr w:type="spellStart"/>
                  <w:r w:rsidRPr="00AB2D8E">
                    <w:rPr>
                      <w:rFonts w:ascii="Verdana" w:hAnsi="Verdana"/>
                      <w:b/>
                    </w:rPr>
                    <w:t>хакимиэте</w:t>
                  </w:r>
                  <w:proofErr w:type="spellEnd"/>
                </w:p>
                <w:p w:rsidR="00A33EA1" w:rsidRDefault="00A33EA1" w:rsidP="00A33EA1">
                  <w:pPr>
                    <w:jc w:val="center"/>
                    <w:rPr>
                      <w:rFonts w:ascii="Arial New Bash" w:hAnsi="Arial New Bash"/>
                      <w:b/>
                      <w:bCs/>
                      <w:sz w:val="18"/>
                    </w:rPr>
                  </w:pPr>
                  <w:r>
                    <w:rPr>
                      <w:rFonts w:ascii="Arial New Bash" w:hAnsi="Arial New Bash"/>
                      <w:b/>
                      <w:bCs/>
                      <w:sz w:val="18"/>
                    </w:rPr>
                    <w:t xml:space="preserve"> </w:t>
                  </w:r>
                </w:p>
              </w:txbxContent>
            </v:textbox>
          </v:rect>
        </w:pict>
      </w:r>
      <w:r w:rsidR="001D38E7">
        <w:pict>
          <v:rect id="_x0000_s1026" style="position:absolute;margin-left:302.15pt;margin-top:4.85pt;width:202.95pt;height:106.55pt;z-index:251657216;mso-position-horizontal-relative:text;mso-position-vertical-relative:text" filled="f" strokecolor="white">
            <v:textbox style="mso-next-textbox:#_x0000_s1026" inset="1pt,1pt,1pt,1pt">
              <w:txbxContent>
                <w:p w:rsidR="00A33EA1" w:rsidRPr="00AB2D8E" w:rsidRDefault="00A33EA1" w:rsidP="00A33EA1">
                  <w:pPr>
                    <w:pStyle w:val="2"/>
                    <w:rPr>
                      <w:rFonts w:ascii="Verdana" w:hAnsi="Verdana"/>
                      <w:b/>
                      <w:i w:val="0"/>
                    </w:rPr>
                  </w:pPr>
                  <w:r w:rsidRPr="00AB2D8E">
                    <w:rPr>
                      <w:rFonts w:ascii="Verdana" w:hAnsi="Verdana"/>
                      <w:b/>
                      <w:i w:val="0"/>
                    </w:rPr>
                    <w:t xml:space="preserve">Администрация сельского поселения Вознесенский сельсовет муниципального района </w:t>
                  </w:r>
                  <w:proofErr w:type="spellStart"/>
                  <w:r w:rsidRPr="00AB2D8E">
                    <w:rPr>
                      <w:rFonts w:ascii="Verdana" w:hAnsi="Verdana"/>
                      <w:b/>
                      <w:i w:val="0"/>
                    </w:rPr>
                    <w:t>Дуванский</w:t>
                  </w:r>
                  <w:proofErr w:type="spellEnd"/>
                  <w:r w:rsidRPr="00AB2D8E">
                    <w:rPr>
                      <w:rFonts w:ascii="Verdana" w:hAnsi="Verdana"/>
                      <w:b/>
                      <w:i w:val="0"/>
                    </w:rPr>
                    <w:t xml:space="preserve"> район Республики Башкортостан</w:t>
                  </w:r>
                </w:p>
                <w:p w:rsidR="00A33EA1" w:rsidRDefault="00A33EA1" w:rsidP="00A33EA1">
                  <w:pPr>
                    <w:jc w:val="center"/>
                  </w:pPr>
                </w:p>
              </w:txbxContent>
            </v:textbox>
          </v:rect>
        </w:pict>
      </w:r>
    </w:p>
    <w:p w:rsidR="00A33EA1" w:rsidRDefault="00A33EA1" w:rsidP="00A33EA1"/>
    <w:p w:rsidR="00A33EA1" w:rsidRDefault="00A33EA1" w:rsidP="00A33EA1"/>
    <w:p w:rsidR="00A33EA1" w:rsidRDefault="00A33EA1" w:rsidP="00A33EA1"/>
    <w:p w:rsidR="00A33EA1" w:rsidRDefault="00A33EA1" w:rsidP="00A33EA1"/>
    <w:p w:rsidR="00A33EA1" w:rsidRDefault="00A33EA1" w:rsidP="00A33EA1"/>
    <w:p w:rsidR="00A33EA1" w:rsidRDefault="001D38E7" w:rsidP="00A33EA1">
      <w:pPr>
        <w:tabs>
          <w:tab w:val="left" w:pos="1820"/>
        </w:tabs>
      </w:pPr>
      <w:r>
        <w:pict>
          <v:line id="_x0000_s1028" style="position:absolute;z-index:251659264" from="17.3pt,12.05pt" to="505.1pt,12.05pt" strokeweight="2pt"/>
        </w:pict>
      </w:r>
    </w:p>
    <w:p w:rsidR="00A33EA1" w:rsidRDefault="00A33EA1" w:rsidP="00A33EA1">
      <w:pPr>
        <w:tabs>
          <w:tab w:val="left" w:pos="6219"/>
        </w:tabs>
        <w:rPr>
          <w:rStyle w:val="a3"/>
          <w:b w:val="0"/>
          <w:bCs w:val="0"/>
        </w:rPr>
      </w:pPr>
    </w:p>
    <w:p w:rsidR="00D30EC7" w:rsidRDefault="00D30EC7" w:rsidP="00D30EC7">
      <w:pPr>
        <w:rPr>
          <w:b/>
          <w:bCs/>
          <w:sz w:val="28"/>
          <w:szCs w:val="28"/>
        </w:rPr>
      </w:pPr>
      <w:r>
        <w:rPr>
          <w:b/>
          <w:sz w:val="28"/>
          <w:szCs w:val="28"/>
        </w:rPr>
        <w:t xml:space="preserve">           </w:t>
      </w:r>
      <w:r>
        <w:rPr>
          <w:b/>
          <w:bCs/>
          <w:sz w:val="28"/>
          <w:szCs w:val="28"/>
        </w:rPr>
        <w:t>КАРАР                                                                           ПОСТАНОВЛЕНИЕ</w:t>
      </w:r>
    </w:p>
    <w:p w:rsidR="00D30EC7" w:rsidRDefault="00D30EC7" w:rsidP="00D30EC7">
      <w:pPr>
        <w:ind w:left="142"/>
        <w:rPr>
          <w:bCs/>
          <w:color w:val="000000"/>
          <w:sz w:val="28"/>
          <w:szCs w:val="28"/>
        </w:rPr>
      </w:pPr>
      <w:r>
        <w:rPr>
          <w:bCs/>
          <w:color w:val="000000"/>
          <w:sz w:val="28"/>
          <w:szCs w:val="28"/>
        </w:rPr>
        <w:t xml:space="preserve">12 декабрь 2022 </w:t>
      </w:r>
      <w:proofErr w:type="spellStart"/>
      <w:r>
        <w:rPr>
          <w:bCs/>
          <w:color w:val="000000"/>
          <w:sz w:val="28"/>
          <w:szCs w:val="28"/>
        </w:rPr>
        <w:t>йыл</w:t>
      </w:r>
      <w:proofErr w:type="spellEnd"/>
      <w:r>
        <w:rPr>
          <w:bCs/>
          <w:color w:val="000000"/>
          <w:sz w:val="28"/>
          <w:szCs w:val="28"/>
        </w:rPr>
        <w:t xml:space="preserve">       </w:t>
      </w:r>
      <w:r w:rsidR="001D53AE">
        <w:rPr>
          <w:bCs/>
          <w:color w:val="000000"/>
          <w:sz w:val="28"/>
          <w:szCs w:val="28"/>
        </w:rPr>
        <w:t xml:space="preserve">                            № 70</w:t>
      </w:r>
      <w:r>
        <w:rPr>
          <w:bCs/>
          <w:color w:val="000000"/>
          <w:sz w:val="28"/>
          <w:szCs w:val="28"/>
        </w:rPr>
        <w:t xml:space="preserve">                        12 декабря  2022г</w:t>
      </w:r>
    </w:p>
    <w:p w:rsidR="00D86EF6" w:rsidRDefault="00D86EF6"/>
    <w:p w:rsidR="001D53AE" w:rsidRDefault="001D53AE" w:rsidP="001D53AE">
      <w:pPr>
        <w:ind w:right="-141"/>
      </w:pPr>
    </w:p>
    <w:p w:rsidR="001D53AE" w:rsidRDefault="001D53AE" w:rsidP="001D53AE">
      <w:pPr>
        <w:pStyle w:val="40"/>
        <w:shd w:val="clear" w:color="auto" w:fill="auto"/>
        <w:spacing w:before="0" w:after="0" w:line="240" w:lineRule="auto"/>
        <w:jc w:val="center"/>
        <w:rPr>
          <w:rFonts w:ascii="Times New Roman" w:hAnsi="Times New Roman" w:cs="Times New Roman"/>
          <w:b/>
          <w:color w:val="000000"/>
          <w:sz w:val="26"/>
          <w:szCs w:val="26"/>
          <w:lang w:bidi="ru-RU"/>
        </w:rPr>
      </w:pPr>
      <w:r>
        <w:rPr>
          <w:rFonts w:ascii="Times New Roman" w:hAnsi="Times New Roman" w:cs="Times New Roman"/>
          <w:b/>
          <w:color w:val="000000"/>
          <w:sz w:val="26"/>
          <w:szCs w:val="26"/>
          <w:lang w:bidi="ru-RU"/>
        </w:rPr>
        <w:t>Об утверждении формы проверочного листа (списка контрольных</w:t>
      </w:r>
      <w:r>
        <w:rPr>
          <w:rFonts w:ascii="Times New Roman" w:hAnsi="Times New Roman" w:cs="Times New Roman"/>
          <w:b/>
          <w:color w:val="000000"/>
          <w:sz w:val="26"/>
          <w:szCs w:val="26"/>
          <w:lang w:bidi="ru-RU"/>
        </w:rPr>
        <w:br/>
        <w:t>вопросов, ответы на которые свидетельствуют о соблюдении или</w:t>
      </w:r>
      <w:r>
        <w:rPr>
          <w:rFonts w:ascii="Times New Roman" w:hAnsi="Times New Roman" w:cs="Times New Roman"/>
          <w:b/>
          <w:color w:val="000000"/>
          <w:sz w:val="26"/>
          <w:szCs w:val="26"/>
          <w:lang w:bidi="ru-RU"/>
        </w:rPr>
        <w:br/>
        <w:t xml:space="preserve">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Вознесенский сельсовет муниципального района </w:t>
      </w:r>
      <w:proofErr w:type="spellStart"/>
      <w:r>
        <w:rPr>
          <w:rFonts w:ascii="Times New Roman" w:hAnsi="Times New Roman" w:cs="Times New Roman"/>
          <w:b/>
          <w:color w:val="000000"/>
          <w:sz w:val="26"/>
          <w:szCs w:val="26"/>
          <w:lang w:bidi="ru-RU"/>
        </w:rPr>
        <w:t>Дуванский</w:t>
      </w:r>
      <w:proofErr w:type="spellEnd"/>
      <w:r>
        <w:rPr>
          <w:rFonts w:ascii="Times New Roman" w:hAnsi="Times New Roman" w:cs="Times New Roman"/>
          <w:b/>
          <w:color w:val="000000"/>
          <w:sz w:val="26"/>
          <w:szCs w:val="26"/>
          <w:lang w:bidi="ru-RU"/>
        </w:rPr>
        <w:t xml:space="preserve"> район Республики Башкортостан </w:t>
      </w:r>
    </w:p>
    <w:p w:rsidR="001D53AE" w:rsidRDefault="001D53AE" w:rsidP="001D53AE">
      <w:pPr>
        <w:pStyle w:val="40"/>
        <w:shd w:val="clear" w:color="auto" w:fill="auto"/>
        <w:spacing w:before="0" w:after="0" w:line="240" w:lineRule="auto"/>
        <w:jc w:val="center"/>
        <w:rPr>
          <w:rFonts w:ascii="Times New Roman" w:hAnsi="Times New Roman" w:cs="Times New Roman"/>
          <w:b/>
          <w:sz w:val="26"/>
          <w:szCs w:val="26"/>
        </w:rPr>
      </w:pPr>
    </w:p>
    <w:p w:rsidR="001D53AE" w:rsidRDefault="001D53AE" w:rsidP="001D53AE">
      <w:pPr>
        <w:pStyle w:val="40"/>
        <w:shd w:val="clear" w:color="auto" w:fill="auto"/>
        <w:spacing w:before="0" w:after="0" w:line="240" w:lineRule="auto"/>
        <w:ind w:right="-141" w:firstLine="567"/>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сельского поселения Вознесенский сельсовет муниципального  района  </w:t>
      </w:r>
      <w:proofErr w:type="spellStart"/>
      <w:r>
        <w:rPr>
          <w:rFonts w:ascii="Times New Roman" w:hAnsi="Times New Roman" w:cs="Times New Roman"/>
          <w:color w:val="000000"/>
          <w:sz w:val="26"/>
          <w:szCs w:val="26"/>
          <w:lang w:bidi="ru-RU"/>
        </w:rPr>
        <w:t>Дуванский</w:t>
      </w:r>
      <w:proofErr w:type="spellEnd"/>
      <w:r>
        <w:rPr>
          <w:rFonts w:ascii="Times New Roman" w:hAnsi="Times New Roman" w:cs="Times New Roman"/>
          <w:color w:val="000000"/>
          <w:sz w:val="26"/>
          <w:szCs w:val="26"/>
          <w:lang w:bidi="ru-RU"/>
        </w:rPr>
        <w:t xml:space="preserve">  район  Республики  Башкортостан, </w:t>
      </w:r>
      <w:proofErr w:type="spellStart"/>
      <w:r>
        <w:rPr>
          <w:rFonts w:ascii="Times New Roman" w:hAnsi="Times New Roman" w:cs="Times New Roman"/>
          <w:color w:val="000000"/>
          <w:sz w:val="26"/>
          <w:szCs w:val="26"/>
          <w:lang w:bidi="ru-RU"/>
        </w:rPr>
        <w:t>п</w:t>
      </w:r>
      <w:proofErr w:type="spellEnd"/>
      <w:r>
        <w:rPr>
          <w:rFonts w:ascii="Times New Roman" w:hAnsi="Times New Roman" w:cs="Times New Roman"/>
          <w:color w:val="000000"/>
          <w:sz w:val="26"/>
          <w:szCs w:val="26"/>
          <w:lang w:bidi="ru-RU"/>
        </w:rPr>
        <w:t xml:space="preserve"> о с т а </w:t>
      </w:r>
      <w:proofErr w:type="spellStart"/>
      <w:r>
        <w:rPr>
          <w:rFonts w:ascii="Times New Roman" w:hAnsi="Times New Roman" w:cs="Times New Roman"/>
          <w:color w:val="000000"/>
          <w:sz w:val="26"/>
          <w:szCs w:val="26"/>
          <w:lang w:bidi="ru-RU"/>
        </w:rPr>
        <w:t>н</w:t>
      </w:r>
      <w:proofErr w:type="spellEnd"/>
      <w:r>
        <w:rPr>
          <w:rFonts w:ascii="Times New Roman" w:hAnsi="Times New Roman" w:cs="Times New Roman"/>
          <w:color w:val="000000"/>
          <w:sz w:val="26"/>
          <w:szCs w:val="26"/>
          <w:lang w:bidi="ru-RU"/>
        </w:rPr>
        <w:t xml:space="preserve"> о в л я ю:</w:t>
      </w:r>
    </w:p>
    <w:p w:rsidR="001D53AE" w:rsidRDefault="001D53AE" w:rsidP="001D53AE">
      <w:pPr>
        <w:pStyle w:val="40"/>
        <w:numPr>
          <w:ilvl w:val="0"/>
          <w:numId w:val="1"/>
        </w:numPr>
        <w:shd w:val="clear" w:color="auto" w:fill="auto"/>
        <w:tabs>
          <w:tab w:val="left" w:pos="993"/>
        </w:tabs>
        <w:spacing w:before="0" w:after="0" w:line="240" w:lineRule="auto"/>
        <w:ind w:right="-141" w:firstLine="567"/>
        <w:rPr>
          <w:rFonts w:ascii="Times New Roman" w:hAnsi="Times New Roman" w:cs="Times New Roman"/>
          <w:sz w:val="26"/>
          <w:szCs w:val="26"/>
        </w:rPr>
      </w:pPr>
      <w:r>
        <w:rPr>
          <w:rFonts w:ascii="Times New Roman" w:hAnsi="Times New Roman" w:cs="Times New Roman"/>
          <w:color w:val="000000"/>
          <w:sz w:val="26"/>
          <w:szCs w:val="26"/>
          <w:lang w:bidi="ru-RU"/>
        </w:rPr>
        <w:t>Утвердить</w:t>
      </w:r>
      <w:hyperlink r:id="rId6" w:anchor="bookmark0" w:tooltip="Current Document" w:history="1">
        <w:r>
          <w:rPr>
            <w:rStyle w:val="a4"/>
            <w:rFonts w:ascii="Times New Roman" w:hAnsi="Times New Roman" w:cs="Times New Roman"/>
            <w:color w:val="000000"/>
            <w:sz w:val="26"/>
            <w:szCs w:val="26"/>
            <w:lang w:bidi="ru-RU"/>
          </w:rPr>
          <w:t xml:space="preserve"> форму </w:t>
        </w:r>
      </w:hyperlink>
      <w:r>
        <w:rPr>
          <w:rFonts w:ascii="Times New Roman" w:hAnsi="Times New Roman" w:cs="Times New Roman"/>
          <w:color w:val="000000"/>
          <w:sz w:val="26"/>
          <w:szCs w:val="26"/>
          <w:lang w:bidi="ru-RU"/>
        </w:rPr>
        <w:t xml:space="preserve">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Вознесенский сельсовет муниципального района </w:t>
      </w:r>
      <w:proofErr w:type="spellStart"/>
      <w:r>
        <w:rPr>
          <w:rFonts w:ascii="Times New Roman" w:hAnsi="Times New Roman" w:cs="Times New Roman"/>
          <w:color w:val="000000"/>
          <w:sz w:val="26"/>
          <w:szCs w:val="26"/>
          <w:lang w:bidi="ru-RU"/>
        </w:rPr>
        <w:t>Дуванский</w:t>
      </w:r>
      <w:proofErr w:type="spellEnd"/>
      <w:r>
        <w:rPr>
          <w:rFonts w:ascii="Times New Roman" w:hAnsi="Times New Roman" w:cs="Times New Roman"/>
          <w:color w:val="000000"/>
          <w:sz w:val="26"/>
          <w:szCs w:val="26"/>
          <w:lang w:bidi="ru-RU"/>
        </w:rPr>
        <w:t xml:space="preserve"> район Республики Башкортостан, согласно приложению.</w:t>
      </w:r>
    </w:p>
    <w:p w:rsidR="001D53AE" w:rsidRDefault="001D53AE" w:rsidP="001D53AE">
      <w:pPr>
        <w:pStyle w:val="msonormalbullet1gif"/>
        <w:ind w:firstLine="567"/>
        <w:jc w:val="both"/>
        <w:rPr>
          <w:sz w:val="26"/>
          <w:szCs w:val="26"/>
          <w:lang w:eastAsia="zh-CN"/>
        </w:rPr>
      </w:pPr>
      <w:r>
        <w:rPr>
          <w:sz w:val="26"/>
          <w:szCs w:val="26"/>
        </w:rPr>
        <w:t xml:space="preserve">2. </w:t>
      </w:r>
      <w:r>
        <w:rPr>
          <w:rFonts w:eastAsia="Calibri"/>
          <w:color w:val="000000"/>
          <w:sz w:val="26"/>
          <w:szCs w:val="26"/>
          <w:lang w:bidi="ru-RU"/>
        </w:rPr>
        <w:t xml:space="preserve">Опубликовать данное постановление на официальном сайте сельского поселения Вознесенский сельсовет муниципального района </w:t>
      </w:r>
      <w:proofErr w:type="spellStart"/>
      <w:r>
        <w:rPr>
          <w:rFonts w:eastAsia="Calibri"/>
          <w:color w:val="000000"/>
          <w:sz w:val="26"/>
          <w:szCs w:val="26"/>
          <w:lang w:bidi="ru-RU"/>
        </w:rPr>
        <w:t>Дуванский</w:t>
      </w:r>
      <w:proofErr w:type="spellEnd"/>
      <w:r>
        <w:rPr>
          <w:rFonts w:eastAsia="Calibri"/>
          <w:color w:val="000000"/>
          <w:sz w:val="26"/>
          <w:szCs w:val="26"/>
          <w:lang w:bidi="ru-RU"/>
        </w:rPr>
        <w:t xml:space="preserve"> район Республики Башкортостан: </w:t>
      </w:r>
      <w:r>
        <w:rPr>
          <w:rFonts w:eastAsia="Calibri"/>
          <w:color w:val="000000"/>
          <w:sz w:val="26"/>
          <w:szCs w:val="26"/>
        </w:rPr>
        <w:t>http://вознесенка.рф</w:t>
      </w:r>
      <w:r>
        <w:rPr>
          <w:rFonts w:eastAsia="Calibri"/>
          <w:color w:val="000000"/>
          <w:sz w:val="26"/>
          <w:szCs w:val="26"/>
          <w:lang w:bidi="ru-RU"/>
        </w:rPr>
        <w:t>.</w:t>
      </w:r>
    </w:p>
    <w:p w:rsidR="001D53AE" w:rsidRDefault="001D53AE" w:rsidP="001D53AE">
      <w:pPr>
        <w:ind w:firstLine="567"/>
        <w:jc w:val="both"/>
        <w:rPr>
          <w:sz w:val="26"/>
          <w:szCs w:val="26"/>
          <w:lang w:eastAsia="zh-CN"/>
        </w:rPr>
      </w:pPr>
      <w:r>
        <w:rPr>
          <w:rFonts w:eastAsia="Calibri"/>
          <w:sz w:val="26"/>
          <w:szCs w:val="26"/>
        </w:rPr>
        <w:t xml:space="preserve">4. Настоящее постановление вступает в силу после его подписания. </w:t>
      </w:r>
    </w:p>
    <w:p w:rsidR="001D53AE" w:rsidRDefault="001D53AE" w:rsidP="001D53AE">
      <w:pPr>
        <w:ind w:firstLine="567"/>
        <w:jc w:val="both"/>
        <w:rPr>
          <w:color w:val="000000"/>
          <w:sz w:val="26"/>
          <w:szCs w:val="26"/>
          <w:lang w:eastAsia="zh-CN" w:bidi="ru-RU"/>
        </w:rPr>
      </w:pPr>
      <w:r>
        <w:rPr>
          <w:bCs/>
          <w:color w:val="000000"/>
          <w:sz w:val="26"/>
          <w:szCs w:val="26"/>
          <w:lang w:eastAsia="zh-CN"/>
        </w:rPr>
        <w:t>5</w:t>
      </w:r>
      <w:r>
        <w:rPr>
          <w:rFonts w:eastAsia="Calibri"/>
          <w:bCs/>
          <w:color w:val="000000"/>
          <w:sz w:val="26"/>
          <w:szCs w:val="26"/>
        </w:rPr>
        <w:t>. Контроль за исполнением настоящего постановления оставляю за собой</w:t>
      </w:r>
    </w:p>
    <w:p w:rsidR="001D53AE" w:rsidRDefault="001D53AE" w:rsidP="001D53AE">
      <w:pPr>
        <w:tabs>
          <w:tab w:val="left" w:pos="1200"/>
        </w:tabs>
        <w:ind w:firstLine="567"/>
        <w:jc w:val="both"/>
      </w:pPr>
    </w:p>
    <w:p w:rsidR="001D53AE" w:rsidRDefault="001D53AE" w:rsidP="001D53AE">
      <w:pPr>
        <w:tabs>
          <w:tab w:val="left" w:pos="1200"/>
        </w:tabs>
        <w:ind w:firstLine="567"/>
        <w:jc w:val="both"/>
      </w:pPr>
    </w:p>
    <w:p w:rsidR="001D53AE" w:rsidRDefault="001D53AE" w:rsidP="001D53AE">
      <w:pPr>
        <w:tabs>
          <w:tab w:val="left" w:pos="1200"/>
        </w:tabs>
        <w:ind w:firstLine="567"/>
        <w:jc w:val="both"/>
      </w:pPr>
    </w:p>
    <w:p w:rsidR="001D53AE" w:rsidRDefault="001D53AE" w:rsidP="001D53AE">
      <w:pPr>
        <w:rPr>
          <w:lang w:eastAsia="zh-CN"/>
        </w:rPr>
      </w:pPr>
      <w:r>
        <w:rPr>
          <w:sz w:val="26"/>
          <w:szCs w:val="26"/>
          <w:lang w:eastAsia="zh-CN"/>
        </w:rPr>
        <w:t>Глава сельского поселения</w:t>
      </w:r>
      <w:r>
        <w:rPr>
          <w:sz w:val="26"/>
          <w:szCs w:val="26"/>
          <w:lang w:eastAsia="zh-CN"/>
        </w:rPr>
        <w:tab/>
        <w:t xml:space="preserve">                                                                      А.Е. Скороходова</w:t>
      </w:r>
      <w:r>
        <w:rPr>
          <w:sz w:val="26"/>
          <w:szCs w:val="26"/>
          <w:lang w:eastAsia="zh-CN"/>
        </w:rPr>
        <w:tab/>
      </w:r>
      <w:r>
        <w:rPr>
          <w:sz w:val="26"/>
          <w:szCs w:val="26"/>
          <w:lang w:eastAsia="zh-CN"/>
        </w:rPr>
        <w:tab/>
      </w:r>
    </w:p>
    <w:p w:rsidR="001D53AE" w:rsidRDefault="001D53AE" w:rsidP="001D53AE">
      <w:pPr>
        <w:jc w:val="both"/>
        <w:rPr>
          <w:sz w:val="28"/>
          <w:szCs w:val="28"/>
        </w:rPr>
      </w:pPr>
    </w:p>
    <w:p w:rsidR="001D53AE" w:rsidRDefault="001D53AE" w:rsidP="001D53AE">
      <w:pPr>
        <w:jc w:val="both"/>
        <w:rPr>
          <w:sz w:val="28"/>
          <w:szCs w:val="28"/>
        </w:rPr>
      </w:pPr>
    </w:p>
    <w:p w:rsidR="001D53AE" w:rsidRDefault="001D53AE" w:rsidP="001D53AE">
      <w:pPr>
        <w:jc w:val="both"/>
        <w:rPr>
          <w:sz w:val="28"/>
          <w:szCs w:val="28"/>
        </w:rPr>
      </w:pPr>
    </w:p>
    <w:p w:rsidR="001D53AE" w:rsidRDefault="001D53AE" w:rsidP="001D53AE">
      <w:pPr>
        <w:jc w:val="both"/>
        <w:rPr>
          <w:sz w:val="28"/>
          <w:szCs w:val="28"/>
        </w:rPr>
      </w:pPr>
    </w:p>
    <w:p w:rsidR="001D53AE" w:rsidRDefault="001D53AE" w:rsidP="001D53AE">
      <w:pPr>
        <w:jc w:val="both"/>
        <w:rPr>
          <w:sz w:val="28"/>
          <w:szCs w:val="28"/>
        </w:rPr>
      </w:pPr>
    </w:p>
    <w:p w:rsidR="001D53AE" w:rsidRDefault="001D53AE" w:rsidP="001D53AE">
      <w:pPr>
        <w:jc w:val="both"/>
        <w:rPr>
          <w:sz w:val="28"/>
          <w:szCs w:val="28"/>
        </w:rPr>
      </w:pPr>
    </w:p>
    <w:p w:rsidR="001D53AE" w:rsidRDefault="001D53AE" w:rsidP="001D53AE">
      <w:pPr>
        <w:jc w:val="both"/>
        <w:rPr>
          <w:sz w:val="28"/>
          <w:szCs w:val="28"/>
        </w:rPr>
      </w:pPr>
    </w:p>
    <w:p w:rsidR="001D53AE" w:rsidRDefault="001D53AE" w:rsidP="001D53AE">
      <w:pPr>
        <w:jc w:val="both"/>
        <w:rPr>
          <w:sz w:val="28"/>
          <w:szCs w:val="28"/>
        </w:rPr>
      </w:pPr>
    </w:p>
    <w:p w:rsidR="001D53AE" w:rsidRDefault="001D53AE" w:rsidP="001D53AE">
      <w:pPr>
        <w:jc w:val="both"/>
        <w:rPr>
          <w:sz w:val="28"/>
          <w:szCs w:val="28"/>
        </w:rPr>
      </w:pPr>
    </w:p>
    <w:p w:rsidR="001D53AE" w:rsidRDefault="001D53AE" w:rsidP="001D53AE">
      <w:pPr>
        <w:rPr>
          <w:sz w:val="2"/>
          <w:szCs w:val="2"/>
        </w:rPr>
      </w:pPr>
    </w:p>
    <w:p w:rsidR="001D53AE" w:rsidRDefault="001D53AE" w:rsidP="001D53AE">
      <w:pPr>
        <w:pStyle w:val="40"/>
        <w:framePr w:w="1824" w:h="1664" w:hRule="exact" w:wrap="none" w:vAnchor="page" w:hAnchor="page" w:x="8799" w:y="642"/>
        <w:shd w:val="clear" w:color="auto" w:fill="auto"/>
        <w:spacing w:before="0" w:after="0" w:line="280" w:lineRule="exact"/>
        <w:ind w:left="360"/>
        <w:jc w:val="left"/>
      </w:pPr>
    </w:p>
    <w:p w:rsidR="001D53AE" w:rsidRDefault="001D53AE" w:rsidP="001D53AE">
      <w:pPr>
        <w:spacing w:line="254" w:lineRule="exact"/>
        <w:ind w:left="5480" w:right="580"/>
        <w:rPr>
          <w:rFonts w:eastAsia="Calibri"/>
          <w:color w:val="000000"/>
          <w:lang w:bidi="ru-RU"/>
        </w:rPr>
      </w:pPr>
    </w:p>
    <w:p w:rsidR="001D53AE" w:rsidRDefault="001D53AE" w:rsidP="001D53AE">
      <w:pPr>
        <w:spacing w:line="254" w:lineRule="exact"/>
        <w:ind w:left="5480" w:right="580"/>
        <w:rPr>
          <w:rFonts w:eastAsia="Calibri"/>
          <w:color w:val="000000"/>
          <w:lang w:bidi="ru-RU"/>
        </w:rPr>
      </w:pPr>
    </w:p>
    <w:p w:rsidR="001D53AE" w:rsidRDefault="001D53AE" w:rsidP="001D53AE">
      <w:pPr>
        <w:spacing w:line="254" w:lineRule="exact"/>
        <w:ind w:left="5480" w:right="580"/>
        <w:rPr>
          <w:lang w:eastAsia="zh-CN"/>
        </w:rPr>
      </w:pPr>
      <w:r>
        <w:rPr>
          <w:rFonts w:eastAsia="Calibri"/>
          <w:color w:val="000000"/>
          <w:lang w:bidi="ru-RU"/>
        </w:rPr>
        <w:t xml:space="preserve">Приложение </w:t>
      </w:r>
    </w:p>
    <w:p w:rsidR="001D53AE" w:rsidRDefault="001D53AE" w:rsidP="001D53AE">
      <w:pPr>
        <w:spacing w:line="254" w:lineRule="exact"/>
        <w:ind w:left="5480" w:right="580"/>
        <w:rPr>
          <w:lang w:eastAsia="zh-CN"/>
        </w:rPr>
      </w:pPr>
      <w:r>
        <w:rPr>
          <w:rFonts w:eastAsia="Calibri"/>
          <w:color w:val="000000"/>
          <w:lang w:bidi="ru-RU"/>
        </w:rPr>
        <w:t xml:space="preserve">УТВЕРЖДЕНО постановлением главы Администрации сельского поселения Вознесенский сельсовет муниципального района </w:t>
      </w:r>
      <w:proofErr w:type="spellStart"/>
      <w:r>
        <w:rPr>
          <w:rFonts w:eastAsia="Calibri"/>
          <w:color w:val="000000"/>
          <w:lang w:bidi="ru-RU"/>
        </w:rPr>
        <w:t>Дуванский</w:t>
      </w:r>
      <w:proofErr w:type="spellEnd"/>
      <w:r>
        <w:rPr>
          <w:rFonts w:eastAsia="Calibri"/>
          <w:color w:val="000000"/>
          <w:lang w:bidi="ru-RU"/>
        </w:rPr>
        <w:t xml:space="preserve"> район Республики Башкортостан</w:t>
      </w:r>
    </w:p>
    <w:p w:rsidR="001D53AE" w:rsidRDefault="001D53AE" w:rsidP="001D53AE">
      <w:pPr>
        <w:tabs>
          <w:tab w:val="left" w:leader="underscore" w:pos="7525"/>
        </w:tabs>
        <w:spacing w:line="240" w:lineRule="exact"/>
        <w:ind w:left="5480"/>
        <w:jc w:val="both"/>
        <w:rPr>
          <w:lang w:eastAsia="zh-CN"/>
        </w:rPr>
      </w:pPr>
      <w:r>
        <w:rPr>
          <w:rFonts w:eastAsia="Calibri"/>
          <w:color w:val="000000"/>
          <w:lang w:bidi="ru-RU"/>
        </w:rPr>
        <w:t>от</w:t>
      </w:r>
      <w:r>
        <w:rPr>
          <w:rFonts w:eastAsia="Calibri"/>
          <w:color w:val="000000"/>
          <w:lang w:bidi="ru-RU"/>
        </w:rPr>
        <w:tab/>
        <w:t>2022</w:t>
      </w:r>
    </w:p>
    <w:p w:rsidR="001D53AE" w:rsidRDefault="001D53AE" w:rsidP="001D53AE">
      <w:pPr>
        <w:tabs>
          <w:tab w:val="left" w:leader="underscore" w:pos="6671"/>
        </w:tabs>
        <w:spacing w:after="249" w:line="230" w:lineRule="exact"/>
        <w:ind w:left="5480"/>
        <w:rPr>
          <w:lang w:eastAsia="zh-CN"/>
        </w:rPr>
      </w:pPr>
      <w:r>
        <w:rPr>
          <w:rFonts w:eastAsia="Calibri"/>
          <w:color w:val="000000"/>
          <w:sz w:val="23"/>
          <w:szCs w:val="23"/>
          <w:lang w:bidi="ru-RU"/>
        </w:rPr>
        <w:t>№</w:t>
      </w:r>
      <w:r>
        <w:rPr>
          <w:rFonts w:eastAsia="Calibri"/>
          <w:color w:val="000000"/>
          <w:sz w:val="20"/>
          <w:szCs w:val="20"/>
          <w:lang w:bidi="ru-RU"/>
        </w:rPr>
        <w:tab/>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tblGrid>
      <w:tr w:rsidR="001D53AE" w:rsidTr="001D53AE">
        <w:tc>
          <w:tcPr>
            <w:tcW w:w="4218" w:type="dxa"/>
            <w:tcBorders>
              <w:top w:val="single" w:sz="4" w:space="0" w:color="auto"/>
              <w:left w:val="single" w:sz="4" w:space="0" w:color="auto"/>
              <w:bottom w:val="single" w:sz="4" w:space="0" w:color="auto"/>
              <w:right w:val="single" w:sz="4" w:space="0" w:color="auto"/>
            </w:tcBorders>
            <w:hideMark/>
          </w:tcPr>
          <w:p w:rsidR="001D53AE" w:rsidRDefault="001D53AE">
            <w:pPr>
              <w:autoSpaceDE w:val="0"/>
              <w:autoSpaceDN w:val="0"/>
              <w:adjustRightInd w:val="0"/>
              <w:spacing w:line="256" w:lineRule="auto"/>
              <w:jc w:val="center"/>
              <w:rPr>
                <w:sz w:val="20"/>
                <w:szCs w:val="20"/>
                <w:lang w:eastAsia="en-US"/>
              </w:rPr>
            </w:pPr>
            <w:r>
              <w:rPr>
                <w:sz w:val="20"/>
                <w:szCs w:val="20"/>
                <w:lang w:eastAsia="en-US"/>
              </w:rPr>
              <w:t>QR-код</w:t>
            </w:r>
          </w:p>
        </w:tc>
      </w:tr>
    </w:tbl>
    <w:p w:rsidR="001D53AE" w:rsidRDefault="001D53AE" w:rsidP="001D53AE">
      <w:pPr>
        <w:pStyle w:val="60"/>
        <w:shd w:val="clear" w:color="auto" w:fill="auto"/>
        <w:spacing w:before="0" w:line="240" w:lineRule="auto"/>
        <w:rPr>
          <w:sz w:val="28"/>
          <w:szCs w:val="28"/>
        </w:rPr>
      </w:pPr>
    </w:p>
    <w:p w:rsidR="001D53AE" w:rsidRDefault="001D53AE" w:rsidP="001D53AE">
      <w:pPr>
        <w:pStyle w:val="60"/>
        <w:shd w:val="clear" w:color="auto" w:fill="auto"/>
        <w:spacing w:before="0" w:line="240" w:lineRule="auto"/>
        <w:rPr>
          <w:sz w:val="28"/>
          <w:szCs w:val="28"/>
        </w:rPr>
      </w:pPr>
    </w:p>
    <w:p w:rsidR="001D53AE" w:rsidRDefault="001D53AE" w:rsidP="001D53AE">
      <w:pPr>
        <w:pStyle w:val="60"/>
        <w:shd w:val="clear" w:color="auto" w:fill="auto"/>
        <w:spacing w:before="0" w:line="240" w:lineRule="auto"/>
        <w:rPr>
          <w:sz w:val="28"/>
          <w:szCs w:val="28"/>
        </w:rPr>
      </w:pPr>
    </w:p>
    <w:p w:rsidR="001D53AE" w:rsidRDefault="001D53AE" w:rsidP="001D53AE">
      <w:pPr>
        <w:shd w:val="clear" w:color="auto" w:fill="FFFFFF"/>
        <w:spacing w:line="238" w:lineRule="atLeast"/>
        <w:jc w:val="center"/>
        <w:rPr>
          <w:bCs/>
          <w:color w:val="000000"/>
          <w:sz w:val="26"/>
          <w:szCs w:val="26"/>
        </w:rPr>
      </w:pPr>
      <w:r>
        <w:rPr>
          <w:rStyle w:val="a3"/>
          <w:color w:val="000000"/>
          <w:sz w:val="26"/>
          <w:szCs w:val="26"/>
        </w:rPr>
        <w:t>ФОРМА</w:t>
      </w:r>
    </w:p>
    <w:p w:rsidR="001D53AE" w:rsidRDefault="001D53AE" w:rsidP="001D53AE">
      <w:pPr>
        <w:pStyle w:val="60"/>
        <w:shd w:val="clear" w:color="auto" w:fill="auto"/>
        <w:spacing w:before="0" w:line="240" w:lineRule="auto"/>
        <w:rPr>
          <w:rFonts w:ascii="Times New Roman" w:hAnsi="Times New Roman" w:cs="Times New Roman"/>
          <w:sz w:val="26"/>
          <w:szCs w:val="26"/>
        </w:rPr>
      </w:pPr>
      <w:r>
        <w:rPr>
          <w:rFonts w:ascii="Times New Roman" w:hAnsi="Times New Roman" w:cs="Times New Roman"/>
          <w:color w:val="000000"/>
          <w:sz w:val="26"/>
          <w:szCs w:val="26"/>
        </w:rPr>
        <w:t xml:space="preserve">проверочного листа, (списка контрольных вопросов), </w:t>
      </w:r>
      <w:r>
        <w:rPr>
          <w:rFonts w:ascii="Times New Roman" w:hAnsi="Times New Roman" w:cs="Times New Roman"/>
          <w:sz w:val="26"/>
          <w:szCs w:val="26"/>
        </w:rPr>
        <w:t xml:space="preserve">применяемого при осуществлении муниципального земельного контроля в границах </w:t>
      </w:r>
      <w:r>
        <w:rPr>
          <w:rFonts w:ascii="Times New Roman" w:hAnsi="Times New Roman" w:cs="Times New Roman"/>
          <w:color w:val="000000"/>
          <w:sz w:val="26"/>
          <w:szCs w:val="26"/>
          <w:lang w:bidi="ru-RU"/>
        </w:rPr>
        <w:t xml:space="preserve">сельского поселения Вознесенский сельсовет муниципального района </w:t>
      </w:r>
      <w:proofErr w:type="spellStart"/>
      <w:r>
        <w:rPr>
          <w:rFonts w:ascii="Times New Roman" w:hAnsi="Times New Roman" w:cs="Times New Roman"/>
          <w:color w:val="000000"/>
          <w:sz w:val="26"/>
          <w:szCs w:val="26"/>
          <w:lang w:bidi="ru-RU"/>
        </w:rPr>
        <w:t>Дуванский</w:t>
      </w:r>
      <w:proofErr w:type="spellEnd"/>
      <w:r>
        <w:rPr>
          <w:rFonts w:ascii="Times New Roman" w:hAnsi="Times New Roman" w:cs="Times New Roman"/>
          <w:color w:val="000000"/>
          <w:sz w:val="26"/>
          <w:szCs w:val="26"/>
          <w:lang w:bidi="ru-RU"/>
        </w:rPr>
        <w:t xml:space="preserve"> район Республики Башкортостан </w:t>
      </w:r>
    </w:p>
    <w:p w:rsidR="001D53AE" w:rsidRDefault="001D53AE" w:rsidP="001D53AE">
      <w:pPr>
        <w:tabs>
          <w:tab w:val="left" w:leader="underscore" w:pos="5387"/>
          <w:tab w:val="left" w:leader="underscore" w:pos="8349"/>
          <w:tab w:val="left" w:leader="underscore" w:pos="9210"/>
        </w:tabs>
        <w:spacing w:line="240" w:lineRule="exact"/>
        <w:ind w:left="5120"/>
        <w:jc w:val="right"/>
      </w:pPr>
    </w:p>
    <w:p w:rsidR="001D53AE" w:rsidRDefault="001D53AE" w:rsidP="001D53AE">
      <w:pPr>
        <w:shd w:val="clear" w:color="auto" w:fill="FFFFFF"/>
        <w:jc w:val="both"/>
        <w:rPr>
          <w:sz w:val="26"/>
          <w:szCs w:val="26"/>
        </w:rPr>
      </w:pPr>
      <w:r>
        <w:rPr>
          <w:color w:val="000000"/>
        </w:rPr>
        <w:t xml:space="preserve">1. </w:t>
      </w:r>
      <w:r>
        <w:rPr>
          <w:color w:val="000000"/>
          <w:sz w:val="26"/>
          <w:szCs w:val="26"/>
        </w:rPr>
        <w:t>Наименование органа муниципального контроля_____________________________</w:t>
      </w:r>
    </w:p>
    <w:p w:rsidR="001D53AE" w:rsidRDefault="001D53AE" w:rsidP="001D53AE">
      <w:pPr>
        <w:shd w:val="clear" w:color="auto" w:fill="FFFFFF"/>
        <w:jc w:val="both"/>
        <w:rPr>
          <w:color w:val="000000"/>
          <w:sz w:val="26"/>
          <w:szCs w:val="26"/>
        </w:rPr>
      </w:pPr>
      <w:r>
        <w:rPr>
          <w:color w:val="000000"/>
          <w:sz w:val="26"/>
          <w:szCs w:val="26"/>
        </w:rPr>
        <w:t>2. Вид муниципального контроля____________________________________________</w:t>
      </w:r>
    </w:p>
    <w:p w:rsidR="001D53AE" w:rsidRDefault="001D53AE" w:rsidP="001D53AE">
      <w:pPr>
        <w:shd w:val="clear" w:color="auto" w:fill="FFFFFF"/>
        <w:jc w:val="both"/>
        <w:rPr>
          <w:sz w:val="26"/>
          <w:szCs w:val="26"/>
        </w:rPr>
      </w:pPr>
      <w:r>
        <w:rPr>
          <w:color w:val="000000"/>
          <w:sz w:val="26"/>
          <w:szCs w:val="26"/>
        </w:rPr>
        <w:t>3. Реквизиты нормативно правового акта об утверждении формы проверочного листа: ___________________________________________________________________</w:t>
      </w:r>
    </w:p>
    <w:p w:rsidR="001D53AE" w:rsidRDefault="001D53AE" w:rsidP="001D53AE">
      <w:pPr>
        <w:shd w:val="clear" w:color="auto" w:fill="FFFFFF"/>
        <w:jc w:val="both"/>
        <w:rPr>
          <w:sz w:val="26"/>
          <w:szCs w:val="26"/>
        </w:rPr>
      </w:pPr>
      <w:r>
        <w:rPr>
          <w:sz w:val="26"/>
          <w:szCs w:val="26"/>
        </w:rPr>
        <w:t>4. Реквизиты правового акта органа муниципального контроля о проведении проверки_________________________________________________________________</w:t>
      </w:r>
    </w:p>
    <w:p w:rsidR="001D53AE" w:rsidRDefault="001D53AE" w:rsidP="001D53AE">
      <w:pPr>
        <w:shd w:val="clear" w:color="auto" w:fill="FFFFFF"/>
        <w:jc w:val="both"/>
        <w:rPr>
          <w:color w:val="000000"/>
          <w:sz w:val="26"/>
          <w:szCs w:val="26"/>
        </w:rPr>
      </w:pPr>
      <w:r>
        <w:rPr>
          <w:color w:val="000000"/>
          <w:sz w:val="26"/>
          <w:szCs w:val="26"/>
        </w:rPr>
        <w:t>5. Должность фамилия и инициалы должностного лица органа муниципального контроля, проводящего плановую проверку и заполняющего проверочный лист_____________________________________________________________________</w:t>
      </w:r>
    </w:p>
    <w:p w:rsidR="001D53AE" w:rsidRDefault="001D53AE" w:rsidP="001D53AE">
      <w:pPr>
        <w:shd w:val="clear" w:color="auto" w:fill="FFFFFF"/>
        <w:jc w:val="both"/>
        <w:rPr>
          <w:sz w:val="26"/>
          <w:szCs w:val="26"/>
        </w:rPr>
      </w:pPr>
      <w:r>
        <w:rPr>
          <w:color w:val="000000"/>
          <w:sz w:val="26"/>
          <w:szCs w:val="26"/>
        </w:rPr>
        <w:t>6. 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w:t>
      </w:r>
    </w:p>
    <w:p w:rsidR="001D53AE" w:rsidRDefault="001D53AE" w:rsidP="001D53AE">
      <w:pPr>
        <w:shd w:val="clear" w:color="auto" w:fill="FFFFFF"/>
        <w:jc w:val="both"/>
        <w:rPr>
          <w:color w:val="000000"/>
          <w:sz w:val="26"/>
          <w:szCs w:val="26"/>
        </w:rPr>
      </w:pPr>
      <w:r>
        <w:rPr>
          <w:color w:val="000000"/>
          <w:sz w:val="26"/>
          <w:szCs w:val="26"/>
        </w:rPr>
        <w:t>_________________________________________________________________________</w:t>
      </w:r>
    </w:p>
    <w:p w:rsidR="001D53AE" w:rsidRDefault="001D53AE" w:rsidP="001D53AE">
      <w:pPr>
        <w:shd w:val="clear" w:color="auto" w:fill="FFFFFF"/>
        <w:jc w:val="both"/>
        <w:rPr>
          <w:color w:val="000000"/>
          <w:sz w:val="26"/>
          <w:szCs w:val="26"/>
        </w:rPr>
      </w:pPr>
      <w:r>
        <w:rPr>
          <w:color w:val="000000"/>
          <w:sz w:val="26"/>
          <w:szCs w:val="26"/>
        </w:rPr>
        <w:t>7. Учетный номер проверки и дата присвоения учетного номера проверки в едином реестре проверок__________________________________________________________</w:t>
      </w:r>
    </w:p>
    <w:p w:rsidR="001D53AE" w:rsidRDefault="001D53AE" w:rsidP="001D53AE">
      <w:pPr>
        <w:shd w:val="clear" w:color="auto" w:fill="FFFFFF"/>
        <w:jc w:val="both"/>
        <w:rPr>
          <w:color w:val="000000"/>
          <w:sz w:val="26"/>
          <w:szCs w:val="26"/>
        </w:rPr>
      </w:pPr>
      <w:r>
        <w:rPr>
          <w:color w:val="000000"/>
          <w:sz w:val="26"/>
          <w:szCs w:val="26"/>
        </w:rPr>
        <w:t>8. Вид (виды) деятельности юридического лица, индивидуального предпринимателя_________________________________________________________</w:t>
      </w:r>
    </w:p>
    <w:p w:rsidR="001D53AE" w:rsidRDefault="001D53AE" w:rsidP="001D53AE">
      <w:pPr>
        <w:shd w:val="clear" w:color="auto" w:fill="FFFFFF"/>
        <w:jc w:val="both"/>
        <w:rPr>
          <w:sz w:val="26"/>
          <w:szCs w:val="26"/>
        </w:rPr>
      </w:pPr>
      <w:r>
        <w:rPr>
          <w:color w:val="000000"/>
          <w:sz w:val="26"/>
          <w:szCs w:val="26"/>
        </w:rPr>
        <w:t>9. Место (места) проведения контрольного мероприятия с заполнением проверочного листа: ______________________________________________________</w:t>
      </w:r>
    </w:p>
    <w:p w:rsidR="001D53AE" w:rsidRDefault="001D53AE" w:rsidP="001D53AE">
      <w:pPr>
        <w:shd w:val="clear" w:color="auto" w:fill="FFFFFF"/>
        <w:jc w:val="both"/>
        <w:rPr>
          <w:color w:val="000000"/>
          <w:sz w:val="26"/>
          <w:szCs w:val="26"/>
        </w:rPr>
      </w:pPr>
      <w:r>
        <w:rPr>
          <w:color w:val="000000"/>
          <w:sz w:val="26"/>
          <w:szCs w:val="26"/>
        </w:rPr>
        <w:t>________________________________________________________________________</w:t>
      </w:r>
    </w:p>
    <w:p w:rsidR="001D53AE" w:rsidRDefault="001D53AE" w:rsidP="001D53AE">
      <w:pPr>
        <w:shd w:val="clear" w:color="auto" w:fill="FFFFFF"/>
        <w:jc w:val="both"/>
        <w:rPr>
          <w:color w:val="000000"/>
        </w:rPr>
      </w:pPr>
      <w:r>
        <w:rPr>
          <w:color w:val="000000"/>
          <w:sz w:val="26"/>
          <w:szCs w:val="26"/>
        </w:rPr>
        <w:t>10. Иные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контроля___________________________________________________</w:t>
      </w:r>
    </w:p>
    <w:p w:rsidR="001D53AE" w:rsidRDefault="001D53AE" w:rsidP="001D53AE">
      <w:pPr>
        <w:shd w:val="clear" w:color="auto" w:fill="FFFFFF"/>
        <w:ind w:left="720"/>
        <w:jc w:val="center"/>
        <w:rPr>
          <w:color w:val="000000"/>
          <w:sz w:val="26"/>
          <w:szCs w:val="26"/>
        </w:rPr>
      </w:pPr>
    </w:p>
    <w:p w:rsidR="001D53AE" w:rsidRDefault="001D53AE" w:rsidP="001D53AE">
      <w:pPr>
        <w:shd w:val="clear" w:color="auto" w:fill="FFFFFF"/>
        <w:ind w:left="720"/>
        <w:jc w:val="center"/>
        <w:rPr>
          <w:color w:val="000000"/>
          <w:sz w:val="26"/>
          <w:szCs w:val="26"/>
        </w:rPr>
      </w:pPr>
    </w:p>
    <w:p w:rsidR="001D53AE" w:rsidRDefault="001D53AE" w:rsidP="001D53AE">
      <w:pPr>
        <w:shd w:val="clear" w:color="auto" w:fill="FFFFFF"/>
        <w:ind w:left="720"/>
        <w:jc w:val="center"/>
        <w:rPr>
          <w:color w:val="000000"/>
          <w:sz w:val="26"/>
          <w:szCs w:val="26"/>
        </w:rPr>
      </w:pPr>
    </w:p>
    <w:p w:rsidR="001D53AE" w:rsidRDefault="001D53AE" w:rsidP="001D53AE">
      <w:pPr>
        <w:shd w:val="clear" w:color="auto" w:fill="FFFFFF"/>
        <w:ind w:left="720"/>
        <w:jc w:val="center"/>
        <w:rPr>
          <w:color w:val="000000"/>
          <w:sz w:val="26"/>
          <w:szCs w:val="26"/>
        </w:rPr>
      </w:pPr>
    </w:p>
    <w:p w:rsidR="001D53AE" w:rsidRDefault="001D53AE" w:rsidP="001D53AE">
      <w:pPr>
        <w:shd w:val="clear" w:color="auto" w:fill="FFFFFF"/>
        <w:ind w:left="720"/>
        <w:jc w:val="center"/>
        <w:rPr>
          <w:color w:val="000000"/>
          <w:sz w:val="26"/>
          <w:szCs w:val="26"/>
        </w:rPr>
      </w:pPr>
    </w:p>
    <w:p w:rsidR="001D53AE" w:rsidRDefault="001D53AE" w:rsidP="001D53AE">
      <w:pPr>
        <w:shd w:val="clear" w:color="auto" w:fill="FFFFFF"/>
        <w:ind w:left="720"/>
        <w:jc w:val="center"/>
        <w:rPr>
          <w:color w:val="000000"/>
          <w:sz w:val="26"/>
          <w:szCs w:val="26"/>
        </w:rPr>
      </w:pPr>
    </w:p>
    <w:p w:rsidR="001D53AE" w:rsidRDefault="001D53AE" w:rsidP="001D53AE">
      <w:pPr>
        <w:shd w:val="clear" w:color="auto" w:fill="FFFFFF"/>
        <w:jc w:val="center"/>
        <w:rPr>
          <w:sz w:val="26"/>
          <w:szCs w:val="26"/>
        </w:rPr>
      </w:pPr>
      <w:r>
        <w:rPr>
          <w:color w:val="000000"/>
          <w:sz w:val="26"/>
          <w:szCs w:val="26"/>
        </w:rPr>
        <w:t>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контролируемым лицом обязательных требований и (или) требований, установленных муниципальными правовыми актами, составляющих предмет проверки (далее – перечень вопросов):</w:t>
      </w:r>
    </w:p>
    <w:p w:rsidR="001D53AE" w:rsidRDefault="001D53AE" w:rsidP="001D53AE">
      <w:pPr>
        <w:rPr>
          <w:sz w:val="26"/>
          <w:szCs w:val="26"/>
        </w:rPr>
      </w:pPr>
    </w:p>
    <w:tbl>
      <w:tblPr>
        <w:tblW w:w="0" w:type="auto"/>
        <w:tblInd w:w="10" w:type="dxa"/>
        <w:tblLayout w:type="fixed"/>
        <w:tblCellMar>
          <w:left w:w="10" w:type="dxa"/>
          <w:right w:w="10" w:type="dxa"/>
        </w:tblCellMar>
        <w:tblLook w:val="04A0"/>
      </w:tblPr>
      <w:tblGrid>
        <w:gridCol w:w="466"/>
        <w:gridCol w:w="3645"/>
        <w:gridCol w:w="2126"/>
        <w:gridCol w:w="426"/>
        <w:gridCol w:w="425"/>
        <w:gridCol w:w="1330"/>
        <w:gridCol w:w="951"/>
      </w:tblGrid>
      <w:tr w:rsidR="001D53AE" w:rsidTr="001D53AE">
        <w:trPr>
          <w:trHeight w:hRule="exact" w:val="494"/>
        </w:trPr>
        <w:tc>
          <w:tcPr>
            <w:tcW w:w="466" w:type="dxa"/>
            <w:vMerge w:val="restart"/>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w:t>
            </w:r>
          </w:p>
          <w:p w:rsidR="001D53AE" w:rsidRDefault="001D53AE">
            <w:pPr>
              <w:spacing w:line="256" w:lineRule="auto"/>
              <w:rPr>
                <w:sz w:val="21"/>
                <w:szCs w:val="21"/>
                <w:lang w:eastAsia="en-US"/>
              </w:rPr>
            </w:pPr>
            <w:proofErr w:type="spellStart"/>
            <w:r>
              <w:rPr>
                <w:sz w:val="21"/>
                <w:szCs w:val="21"/>
                <w:lang w:eastAsia="en-US" w:bidi="ru-RU"/>
              </w:rPr>
              <w:t>п</w:t>
            </w:r>
            <w:proofErr w:type="spellEnd"/>
            <w:r>
              <w:rPr>
                <w:sz w:val="21"/>
                <w:szCs w:val="21"/>
                <w:lang w:eastAsia="en-US" w:bidi="ru-RU"/>
              </w:rPr>
              <w:t>/</w:t>
            </w:r>
            <w:proofErr w:type="spellStart"/>
            <w:r>
              <w:rPr>
                <w:sz w:val="21"/>
                <w:szCs w:val="21"/>
                <w:lang w:eastAsia="en-US" w:bidi="ru-RU"/>
              </w:rPr>
              <w:t>п</w:t>
            </w:r>
            <w:proofErr w:type="spellEnd"/>
          </w:p>
        </w:tc>
        <w:tc>
          <w:tcPr>
            <w:tcW w:w="3645" w:type="dxa"/>
            <w:vMerge w:val="restart"/>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Вопросы, отражающие содержание обязательных требований</w:t>
            </w:r>
          </w:p>
        </w:tc>
        <w:tc>
          <w:tcPr>
            <w:tcW w:w="2126" w:type="dxa"/>
            <w:vMerge w:val="restart"/>
            <w:tcBorders>
              <w:top w:val="single" w:sz="4" w:space="0" w:color="auto"/>
              <w:left w:val="single" w:sz="4" w:space="0" w:color="auto"/>
              <w:bottom w:val="nil"/>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Реквизиты нормативных правовых актов, с указанием их структурных единиц, которыми установлены обязательные требования</w:t>
            </w:r>
          </w:p>
        </w:tc>
        <w:tc>
          <w:tcPr>
            <w:tcW w:w="3132" w:type="dxa"/>
            <w:gridSpan w:val="4"/>
            <w:tcBorders>
              <w:top w:val="single" w:sz="4" w:space="0" w:color="auto"/>
              <w:left w:val="single" w:sz="4" w:space="0" w:color="auto"/>
              <w:bottom w:val="nil"/>
              <w:right w:val="single" w:sz="4" w:space="0" w:color="auto"/>
            </w:tcBorders>
            <w:shd w:val="clear" w:color="auto" w:fill="FFFFFF"/>
            <w:vAlign w:val="bottom"/>
            <w:hideMark/>
          </w:tcPr>
          <w:p w:rsidR="001D53AE" w:rsidRDefault="001D53AE">
            <w:pPr>
              <w:spacing w:line="256" w:lineRule="auto"/>
              <w:jc w:val="center"/>
              <w:rPr>
                <w:sz w:val="21"/>
                <w:szCs w:val="21"/>
                <w:lang w:eastAsia="en-US"/>
              </w:rPr>
            </w:pPr>
            <w:r>
              <w:rPr>
                <w:sz w:val="21"/>
                <w:szCs w:val="21"/>
                <w:lang w:eastAsia="en-US" w:bidi="ru-RU"/>
              </w:rPr>
              <w:t>Ответы на вопросы</w:t>
            </w:r>
          </w:p>
        </w:tc>
      </w:tr>
      <w:tr w:rsidR="001D53AE" w:rsidTr="001D53AE">
        <w:trPr>
          <w:trHeight w:hRule="exact" w:val="2044"/>
        </w:trPr>
        <w:tc>
          <w:tcPr>
            <w:tcW w:w="466" w:type="dxa"/>
            <w:vMerge/>
            <w:tcBorders>
              <w:top w:val="single" w:sz="4" w:space="0" w:color="auto"/>
              <w:left w:val="single" w:sz="4" w:space="0" w:color="auto"/>
              <w:bottom w:val="nil"/>
              <w:right w:val="nil"/>
            </w:tcBorders>
            <w:vAlign w:val="center"/>
            <w:hideMark/>
          </w:tcPr>
          <w:p w:rsidR="001D53AE" w:rsidRDefault="001D53AE">
            <w:pPr>
              <w:rPr>
                <w:sz w:val="21"/>
                <w:szCs w:val="21"/>
                <w:lang w:eastAsia="en-US"/>
              </w:rPr>
            </w:pPr>
          </w:p>
        </w:tc>
        <w:tc>
          <w:tcPr>
            <w:tcW w:w="3645" w:type="dxa"/>
            <w:vMerge/>
            <w:tcBorders>
              <w:top w:val="single" w:sz="4" w:space="0" w:color="auto"/>
              <w:left w:val="single" w:sz="4" w:space="0" w:color="auto"/>
              <w:bottom w:val="nil"/>
              <w:right w:val="nil"/>
            </w:tcBorders>
            <w:vAlign w:val="center"/>
            <w:hideMark/>
          </w:tcPr>
          <w:p w:rsidR="001D53AE" w:rsidRDefault="001D53AE">
            <w:pPr>
              <w:rPr>
                <w:sz w:val="21"/>
                <w:szCs w:val="21"/>
                <w:lang w:eastAsia="en-US"/>
              </w:rPr>
            </w:pPr>
          </w:p>
        </w:tc>
        <w:tc>
          <w:tcPr>
            <w:tcW w:w="2126" w:type="dxa"/>
            <w:vMerge/>
            <w:tcBorders>
              <w:top w:val="single" w:sz="4" w:space="0" w:color="auto"/>
              <w:left w:val="single" w:sz="4" w:space="0" w:color="auto"/>
              <w:bottom w:val="nil"/>
              <w:right w:val="nil"/>
            </w:tcBorders>
            <w:vAlign w:val="center"/>
            <w:hideMark/>
          </w:tcPr>
          <w:p w:rsidR="001D53AE" w:rsidRDefault="001D53AE">
            <w:pPr>
              <w:rPr>
                <w:sz w:val="21"/>
                <w:szCs w:val="21"/>
                <w:lang w:eastAsia="en-US"/>
              </w:rPr>
            </w:pPr>
          </w:p>
        </w:tc>
        <w:tc>
          <w:tcPr>
            <w:tcW w:w="426"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p w:rsidR="001D53AE" w:rsidRDefault="001D53AE">
            <w:pPr>
              <w:spacing w:line="256" w:lineRule="auto"/>
              <w:rPr>
                <w:sz w:val="21"/>
                <w:szCs w:val="21"/>
                <w:lang w:eastAsia="en-US"/>
              </w:rPr>
            </w:pPr>
          </w:p>
          <w:p w:rsidR="001D53AE" w:rsidRDefault="001D53AE">
            <w:pPr>
              <w:spacing w:line="256" w:lineRule="auto"/>
              <w:rPr>
                <w:sz w:val="21"/>
                <w:szCs w:val="21"/>
                <w:lang w:eastAsia="en-US"/>
              </w:rPr>
            </w:pPr>
          </w:p>
          <w:p w:rsidR="001D53AE" w:rsidRDefault="001D53AE">
            <w:pPr>
              <w:spacing w:line="256" w:lineRule="auto"/>
              <w:rPr>
                <w:sz w:val="21"/>
                <w:szCs w:val="21"/>
                <w:lang w:eastAsia="en-US"/>
              </w:rPr>
            </w:pPr>
          </w:p>
          <w:p w:rsidR="001D53AE" w:rsidRDefault="001D53AE">
            <w:pPr>
              <w:spacing w:line="256" w:lineRule="auto"/>
              <w:rPr>
                <w:sz w:val="21"/>
                <w:szCs w:val="21"/>
                <w:lang w:eastAsia="en-US"/>
              </w:rPr>
            </w:pPr>
            <w:r>
              <w:rPr>
                <w:sz w:val="21"/>
                <w:szCs w:val="21"/>
                <w:lang w:eastAsia="en-US"/>
              </w:rPr>
              <w:t>Да</w:t>
            </w:r>
          </w:p>
        </w:tc>
        <w:tc>
          <w:tcPr>
            <w:tcW w:w="425"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bidi="ru-RU"/>
              </w:rPr>
            </w:pPr>
          </w:p>
          <w:p w:rsidR="001D53AE" w:rsidRDefault="001D53AE">
            <w:pPr>
              <w:spacing w:line="256" w:lineRule="auto"/>
              <w:rPr>
                <w:sz w:val="21"/>
                <w:szCs w:val="21"/>
                <w:lang w:eastAsia="en-US" w:bidi="ru-RU"/>
              </w:rPr>
            </w:pPr>
          </w:p>
          <w:p w:rsidR="001D53AE" w:rsidRDefault="001D53AE">
            <w:pPr>
              <w:spacing w:line="256" w:lineRule="auto"/>
              <w:rPr>
                <w:sz w:val="21"/>
                <w:szCs w:val="21"/>
                <w:lang w:eastAsia="en-US" w:bidi="ru-RU"/>
              </w:rPr>
            </w:pPr>
          </w:p>
          <w:p w:rsidR="001D53AE" w:rsidRDefault="001D53AE">
            <w:pPr>
              <w:spacing w:line="256" w:lineRule="auto"/>
              <w:rPr>
                <w:sz w:val="21"/>
                <w:szCs w:val="21"/>
                <w:lang w:eastAsia="en-US" w:bidi="ru-RU"/>
              </w:rPr>
            </w:pPr>
          </w:p>
          <w:p w:rsidR="001D53AE" w:rsidRDefault="001D53AE">
            <w:pPr>
              <w:spacing w:line="256" w:lineRule="auto"/>
              <w:rPr>
                <w:sz w:val="21"/>
                <w:szCs w:val="21"/>
                <w:lang w:eastAsia="en-US"/>
              </w:rPr>
            </w:pPr>
            <w:r>
              <w:rPr>
                <w:sz w:val="21"/>
                <w:szCs w:val="21"/>
                <w:lang w:eastAsia="en-US" w:bidi="ru-RU"/>
              </w:rPr>
              <w:t>Нет</w:t>
            </w:r>
          </w:p>
        </w:tc>
        <w:tc>
          <w:tcPr>
            <w:tcW w:w="1330" w:type="dxa"/>
            <w:tcBorders>
              <w:top w:val="single" w:sz="4" w:space="0" w:color="auto"/>
              <w:left w:val="single" w:sz="4" w:space="0" w:color="auto"/>
              <w:bottom w:val="nil"/>
              <w:right w:val="single" w:sz="4" w:space="0" w:color="auto"/>
            </w:tcBorders>
            <w:shd w:val="clear" w:color="auto" w:fill="FFFFFF"/>
            <w:vAlign w:val="center"/>
            <w:hideMark/>
          </w:tcPr>
          <w:p w:rsidR="001D53AE" w:rsidRDefault="001D53AE">
            <w:pPr>
              <w:spacing w:line="256" w:lineRule="auto"/>
              <w:rPr>
                <w:sz w:val="21"/>
                <w:szCs w:val="21"/>
                <w:lang w:eastAsia="en-US"/>
              </w:rPr>
            </w:pPr>
            <w:r>
              <w:rPr>
                <w:sz w:val="21"/>
                <w:szCs w:val="21"/>
                <w:lang w:eastAsia="en-US"/>
              </w:rPr>
              <w:t>Неприменимо</w:t>
            </w:r>
          </w:p>
        </w:tc>
        <w:tc>
          <w:tcPr>
            <w:tcW w:w="951" w:type="dxa"/>
            <w:tcBorders>
              <w:top w:val="single" w:sz="4" w:space="0" w:color="auto"/>
              <w:left w:val="single" w:sz="4" w:space="0" w:color="auto"/>
              <w:bottom w:val="nil"/>
              <w:right w:val="single" w:sz="4" w:space="0" w:color="auto"/>
            </w:tcBorders>
            <w:shd w:val="clear" w:color="auto" w:fill="FFFFFF"/>
            <w:vAlign w:val="center"/>
          </w:tcPr>
          <w:p w:rsidR="001D53AE" w:rsidRDefault="001D53AE">
            <w:pPr>
              <w:spacing w:line="256" w:lineRule="auto"/>
              <w:rPr>
                <w:sz w:val="21"/>
                <w:szCs w:val="21"/>
                <w:lang w:eastAsia="en-US"/>
              </w:rPr>
            </w:pPr>
          </w:p>
          <w:p w:rsidR="001D53AE" w:rsidRDefault="001D53AE">
            <w:pPr>
              <w:spacing w:line="256" w:lineRule="auto"/>
              <w:rPr>
                <w:sz w:val="21"/>
                <w:szCs w:val="21"/>
                <w:lang w:eastAsia="en-US"/>
              </w:rPr>
            </w:pPr>
          </w:p>
          <w:p w:rsidR="001D53AE" w:rsidRDefault="001D53AE">
            <w:pPr>
              <w:spacing w:line="256" w:lineRule="auto"/>
              <w:rPr>
                <w:sz w:val="21"/>
                <w:szCs w:val="21"/>
                <w:lang w:eastAsia="en-US"/>
              </w:rPr>
            </w:pPr>
          </w:p>
          <w:p w:rsidR="001D53AE" w:rsidRDefault="001D53AE">
            <w:pPr>
              <w:spacing w:line="256" w:lineRule="auto"/>
              <w:rPr>
                <w:sz w:val="21"/>
                <w:szCs w:val="21"/>
                <w:lang w:eastAsia="en-US"/>
              </w:rPr>
            </w:pPr>
            <w:r>
              <w:rPr>
                <w:sz w:val="21"/>
                <w:szCs w:val="21"/>
                <w:lang w:eastAsia="en-US"/>
              </w:rPr>
              <w:t>Примечание</w:t>
            </w:r>
          </w:p>
          <w:p w:rsidR="001D53AE" w:rsidRDefault="001D53AE">
            <w:pPr>
              <w:spacing w:line="256" w:lineRule="auto"/>
              <w:rPr>
                <w:sz w:val="21"/>
                <w:szCs w:val="21"/>
                <w:lang w:eastAsia="en-US"/>
              </w:rPr>
            </w:pPr>
          </w:p>
          <w:p w:rsidR="001D53AE" w:rsidRDefault="001D53AE">
            <w:pPr>
              <w:spacing w:line="256" w:lineRule="auto"/>
              <w:rPr>
                <w:sz w:val="21"/>
                <w:szCs w:val="21"/>
                <w:lang w:eastAsia="en-US"/>
              </w:rPr>
            </w:pPr>
          </w:p>
          <w:p w:rsidR="001D53AE" w:rsidRDefault="001D53AE">
            <w:pPr>
              <w:spacing w:line="256" w:lineRule="auto"/>
              <w:rPr>
                <w:sz w:val="21"/>
                <w:szCs w:val="21"/>
                <w:lang w:eastAsia="en-US"/>
              </w:rPr>
            </w:pPr>
          </w:p>
        </w:tc>
      </w:tr>
      <w:tr w:rsidR="001D53AE" w:rsidTr="001D53AE">
        <w:trPr>
          <w:trHeight w:hRule="exact" w:val="1884"/>
        </w:trPr>
        <w:tc>
          <w:tcPr>
            <w:tcW w:w="466"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1</w:t>
            </w:r>
          </w:p>
        </w:tc>
        <w:tc>
          <w:tcPr>
            <w:tcW w:w="3645" w:type="dxa"/>
            <w:tcBorders>
              <w:top w:val="single" w:sz="4" w:space="0" w:color="auto"/>
              <w:left w:val="single" w:sz="4" w:space="0" w:color="auto"/>
              <w:bottom w:val="nil"/>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Используется ли проверяемым юридическим лицом или индивидуальным предпринимателем, гражданином земельный участок в соответствии с установленным целевым назначением и (или) видом разрешенного использования?</w:t>
            </w:r>
          </w:p>
        </w:tc>
        <w:tc>
          <w:tcPr>
            <w:tcW w:w="2126"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пункт 2 статьи 7, статья 42 Земельного кодекса Российской Федерации от 21.10.2021 г. № 136-ФЗ</w:t>
            </w:r>
          </w:p>
        </w:tc>
        <w:tc>
          <w:tcPr>
            <w:tcW w:w="426" w:type="dxa"/>
            <w:tcBorders>
              <w:top w:val="single" w:sz="4" w:space="0" w:color="auto"/>
              <w:left w:val="single" w:sz="4" w:space="0" w:color="auto"/>
              <w:bottom w:val="nil"/>
              <w:right w:val="nil"/>
            </w:tcBorders>
            <w:shd w:val="clear" w:color="auto" w:fill="FFFFFF"/>
          </w:tcPr>
          <w:p w:rsidR="001D53AE" w:rsidRDefault="001D53AE">
            <w:pPr>
              <w:spacing w:line="256" w:lineRule="auto"/>
              <w:rPr>
                <w:sz w:val="26"/>
                <w:szCs w:val="26"/>
                <w:lang w:eastAsia="en-US"/>
              </w:rPr>
            </w:pPr>
          </w:p>
        </w:tc>
        <w:tc>
          <w:tcPr>
            <w:tcW w:w="425" w:type="dxa"/>
            <w:tcBorders>
              <w:top w:val="single" w:sz="4" w:space="0" w:color="auto"/>
              <w:left w:val="single" w:sz="4" w:space="0" w:color="auto"/>
              <w:bottom w:val="nil"/>
              <w:right w:val="nil"/>
            </w:tcBorders>
            <w:shd w:val="clear" w:color="auto" w:fill="FFFFFF"/>
          </w:tcPr>
          <w:p w:rsidR="001D53AE" w:rsidRDefault="001D53AE">
            <w:pPr>
              <w:spacing w:line="256" w:lineRule="auto"/>
              <w:rPr>
                <w:sz w:val="26"/>
                <w:szCs w:val="26"/>
                <w:lang w:eastAsia="en-US"/>
              </w:rPr>
            </w:pPr>
          </w:p>
        </w:tc>
        <w:tc>
          <w:tcPr>
            <w:tcW w:w="1330"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6"/>
                <w:szCs w:val="26"/>
                <w:lang w:eastAsia="en-US"/>
              </w:rPr>
            </w:pPr>
          </w:p>
        </w:tc>
        <w:tc>
          <w:tcPr>
            <w:tcW w:w="951"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6"/>
                <w:szCs w:val="26"/>
                <w:lang w:eastAsia="en-US"/>
              </w:rPr>
            </w:pPr>
          </w:p>
        </w:tc>
      </w:tr>
      <w:tr w:rsidR="001D53AE" w:rsidTr="001D53AE">
        <w:trPr>
          <w:trHeight w:hRule="exact" w:val="2406"/>
        </w:trPr>
        <w:tc>
          <w:tcPr>
            <w:tcW w:w="466"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2</w:t>
            </w:r>
          </w:p>
        </w:tc>
        <w:tc>
          <w:tcPr>
            <w:tcW w:w="3645" w:type="dxa"/>
            <w:tcBorders>
              <w:top w:val="single" w:sz="4" w:space="0" w:color="auto"/>
              <w:left w:val="single" w:sz="4" w:space="0" w:color="auto"/>
              <w:bottom w:val="nil"/>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Имеются ли у проверяемого юридического лица или индивидуального предпринимателя,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пункт 1 статьи 25 Земельного кодекса Российской Федерации от 21.10.2021 г. № 136-ФЗ</w:t>
            </w:r>
          </w:p>
        </w:tc>
        <w:tc>
          <w:tcPr>
            <w:tcW w:w="426" w:type="dxa"/>
            <w:tcBorders>
              <w:top w:val="single" w:sz="4" w:space="0" w:color="auto"/>
              <w:left w:val="single" w:sz="4" w:space="0" w:color="auto"/>
              <w:bottom w:val="nil"/>
              <w:right w:val="nil"/>
            </w:tcBorders>
            <w:shd w:val="clear" w:color="auto" w:fill="FFFFFF"/>
          </w:tcPr>
          <w:p w:rsidR="001D53AE" w:rsidRDefault="001D53AE">
            <w:pPr>
              <w:spacing w:line="256" w:lineRule="auto"/>
              <w:rPr>
                <w:sz w:val="26"/>
                <w:szCs w:val="26"/>
                <w:lang w:eastAsia="en-US"/>
              </w:rPr>
            </w:pPr>
          </w:p>
        </w:tc>
        <w:tc>
          <w:tcPr>
            <w:tcW w:w="425" w:type="dxa"/>
            <w:tcBorders>
              <w:top w:val="single" w:sz="4" w:space="0" w:color="auto"/>
              <w:left w:val="single" w:sz="4" w:space="0" w:color="auto"/>
              <w:bottom w:val="nil"/>
              <w:right w:val="nil"/>
            </w:tcBorders>
            <w:shd w:val="clear" w:color="auto" w:fill="FFFFFF"/>
          </w:tcPr>
          <w:p w:rsidR="001D53AE" w:rsidRDefault="001D53AE">
            <w:pPr>
              <w:spacing w:line="256" w:lineRule="auto"/>
              <w:rPr>
                <w:sz w:val="26"/>
                <w:szCs w:val="26"/>
                <w:lang w:eastAsia="en-US"/>
              </w:rPr>
            </w:pPr>
          </w:p>
        </w:tc>
        <w:tc>
          <w:tcPr>
            <w:tcW w:w="1330"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6"/>
                <w:szCs w:val="26"/>
                <w:lang w:eastAsia="en-US"/>
              </w:rPr>
            </w:pPr>
          </w:p>
        </w:tc>
        <w:tc>
          <w:tcPr>
            <w:tcW w:w="951"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6"/>
                <w:szCs w:val="26"/>
                <w:lang w:eastAsia="en-US"/>
              </w:rPr>
            </w:pPr>
          </w:p>
        </w:tc>
      </w:tr>
      <w:tr w:rsidR="001D53AE" w:rsidTr="001D53AE">
        <w:trPr>
          <w:trHeight w:hRule="exact" w:val="2547"/>
        </w:trPr>
        <w:tc>
          <w:tcPr>
            <w:tcW w:w="466"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3</w:t>
            </w:r>
          </w:p>
        </w:tc>
        <w:tc>
          <w:tcPr>
            <w:tcW w:w="3645" w:type="dxa"/>
            <w:tcBorders>
              <w:top w:val="single" w:sz="4" w:space="0" w:color="auto"/>
              <w:left w:val="single" w:sz="4" w:space="0" w:color="auto"/>
              <w:bottom w:val="nil"/>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Соответствует ли площадь используемого проверяемым юридическим лицом, индивидуальным предпринимателем, гражданином, земельного участка площади земельного участка, указанной в правоустанавливающих документах?</w:t>
            </w:r>
          </w:p>
        </w:tc>
        <w:tc>
          <w:tcPr>
            <w:tcW w:w="2126"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пункт 1 статьи 25, пункт 1 статьи 26 Земельного кодекса Российской Федерации от 21.10.2021 г. № 136-ФЗ</w:t>
            </w:r>
          </w:p>
        </w:tc>
        <w:tc>
          <w:tcPr>
            <w:tcW w:w="426" w:type="dxa"/>
            <w:tcBorders>
              <w:top w:val="single" w:sz="4" w:space="0" w:color="auto"/>
              <w:left w:val="single" w:sz="4" w:space="0" w:color="auto"/>
              <w:bottom w:val="nil"/>
              <w:right w:val="nil"/>
            </w:tcBorders>
            <w:shd w:val="clear" w:color="auto" w:fill="FFFFFF"/>
          </w:tcPr>
          <w:p w:rsidR="001D53AE" w:rsidRDefault="001D53AE">
            <w:pPr>
              <w:spacing w:line="256" w:lineRule="auto"/>
              <w:rPr>
                <w:sz w:val="26"/>
                <w:szCs w:val="26"/>
                <w:lang w:eastAsia="en-US"/>
              </w:rPr>
            </w:pPr>
          </w:p>
        </w:tc>
        <w:tc>
          <w:tcPr>
            <w:tcW w:w="425" w:type="dxa"/>
            <w:tcBorders>
              <w:top w:val="single" w:sz="4" w:space="0" w:color="auto"/>
              <w:left w:val="single" w:sz="4" w:space="0" w:color="auto"/>
              <w:bottom w:val="nil"/>
              <w:right w:val="nil"/>
            </w:tcBorders>
            <w:shd w:val="clear" w:color="auto" w:fill="FFFFFF"/>
          </w:tcPr>
          <w:p w:rsidR="001D53AE" w:rsidRDefault="001D53AE">
            <w:pPr>
              <w:spacing w:line="256" w:lineRule="auto"/>
              <w:rPr>
                <w:sz w:val="26"/>
                <w:szCs w:val="26"/>
                <w:lang w:eastAsia="en-US"/>
              </w:rPr>
            </w:pPr>
          </w:p>
        </w:tc>
        <w:tc>
          <w:tcPr>
            <w:tcW w:w="1330"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6"/>
                <w:szCs w:val="26"/>
                <w:lang w:eastAsia="en-US"/>
              </w:rPr>
            </w:pPr>
          </w:p>
        </w:tc>
        <w:tc>
          <w:tcPr>
            <w:tcW w:w="951"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6"/>
                <w:szCs w:val="26"/>
                <w:lang w:eastAsia="en-US"/>
              </w:rPr>
            </w:pPr>
          </w:p>
        </w:tc>
      </w:tr>
      <w:tr w:rsidR="001D53AE" w:rsidTr="001D53AE">
        <w:trPr>
          <w:trHeight w:hRule="exact" w:val="3831"/>
        </w:trPr>
        <w:tc>
          <w:tcPr>
            <w:tcW w:w="466" w:type="dxa"/>
            <w:tcBorders>
              <w:top w:val="single" w:sz="4" w:space="0" w:color="auto"/>
              <w:left w:val="single" w:sz="4" w:space="0" w:color="auto"/>
              <w:bottom w:val="single" w:sz="4" w:space="0" w:color="auto"/>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4</w:t>
            </w:r>
          </w:p>
        </w:tc>
        <w:tc>
          <w:tcPr>
            <w:tcW w:w="3645" w:type="dxa"/>
            <w:tcBorders>
              <w:top w:val="single" w:sz="4" w:space="0" w:color="auto"/>
              <w:left w:val="single" w:sz="4" w:space="0" w:color="auto"/>
              <w:bottom w:val="single" w:sz="4" w:space="0" w:color="auto"/>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использования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w:t>
            </w:r>
            <w:proofErr w:type="spellStart"/>
            <w:r>
              <w:rPr>
                <w:sz w:val="21"/>
                <w:szCs w:val="21"/>
                <w:lang w:eastAsia="en-US" w:bidi="ru-RU"/>
              </w:rPr>
              <w:t>видомразрешенногоиспользования</w:t>
            </w:r>
            <w:proofErr w:type="spellEnd"/>
            <w:r>
              <w:rPr>
                <w:sz w:val="21"/>
                <w:szCs w:val="21"/>
                <w:lang w:eastAsia="en-US" w:bidi="ru-RU"/>
              </w:rPr>
              <w:t>?</w:t>
            </w:r>
          </w:p>
        </w:tc>
        <w:tc>
          <w:tcPr>
            <w:tcW w:w="2126" w:type="dxa"/>
            <w:tcBorders>
              <w:top w:val="single" w:sz="4" w:space="0" w:color="auto"/>
              <w:left w:val="single" w:sz="4" w:space="0" w:color="auto"/>
              <w:bottom w:val="single" w:sz="4" w:space="0" w:color="auto"/>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пункт 5 статьи 13, подпункт 1 статьи 39.35 Земельного кодекса Российской Федерации от 21.10.2021 г. № 136-ФЗ</w:t>
            </w:r>
          </w:p>
        </w:tc>
        <w:tc>
          <w:tcPr>
            <w:tcW w:w="426" w:type="dxa"/>
            <w:tcBorders>
              <w:top w:val="single" w:sz="4" w:space="0" w:color="auto"/>
              <w:left w:val="single" w:sz="4" w:space="0" w:color="auto"/>
              <w:bottom w:val="single" w:sz="4" w:space="0" w:color="auto"/>
              <w:right w:val="nil"/>
            </w:tcBorders>
            <w:shd w:val="clear" w:color="auto" w:fill="FFFFFF"/>
          </w:tcPr>
          <w:p w:rsidR="001D53AE" w:rsidRDefault="001D53AE">
            <w:pPr>
              <w:spacing w:line="256" w:lineRule="auto"/>
              <w:rPr>
                <w:sz w:val="21"/>
                <w:szCs w:val="21"/>
                <w:lang w:eastAsia="en-US"/>
              </w:rPr>
            </w:pPr>
          </w:p>
        </w:tc>
        <w:tc>
          <w:tcPr>
            <w:tcW w:w="425" w:type="dxa"/>
            <w:tcBorders>
              <w:top w:val="single" w:sz="4" w:space="0" w:color="auto"/>
              <w:left w:val="single" w:sz="4" w:space="0" w:color="auto"/>
              <w:bottom w:val="single" w:sz="4" w:space="0" w:color="auto"/>
              <w:right w:val="nil"/>
            </w:tcBorders>
            <w:shd w:val="clear" w:color="auto" w:fill="FFFFFF"/>
          </w:tcPr>
          <w:p w:rsidR="001D53AE" w:rsidRDefault="001D53AE">
            <w:pPr>
              <w:spacing w:line="256" w:lineRule="auto"/>
              <w:rPr>
                <w:sz w:val="21"/>
                <w:szCs w:val="21"/>
                <w:lang w:eastAsia="en-US"/>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D53AE" w:rsidRDefault="001D53AE">
            <w:pPr>
              <w:spacing w:line="256" w:lineRule="auto"/>
              <w:rPr>
                <w:sz w:val="21"/>
                <w:szCs w:val="21"/>
                <w:lang w:eastAsia="en-US"/>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1D53AE" w:rsidRDefault="001D53AE">
            <w:pPr>
              <w:spacing w:line="256" w:lineRule="auto"/>
              <w:rPr>
                <w:sz w:val="21"/>
                <w:szCs w:val="21"/>
                <w:lang w:eastAsia="en-US"/>
              </w:rPr>
            </w:pPr>
          </w:p>
        </w:tc>
      </w:tr>
    </w:tbl>
    <w:p w:rsidR="001D53AE" w:rsidRDefault="001D53AE" w:rsidP="001D53AE">
      <w:pPr>
        <w:rPr>
          <w:sz w:val="21"/>
          <w:szCs w:val="21"/>
        </w:rPr>
        <w:sectPr w:rsidR="001D53AE">
          <w:pgSz w:w="11900" w:h="16840"/>
          <w:pgMar w:top="357" w:right="567" w:bottom="357" w:left="1134" w:header="0" w:footer="6" w:gutter="0"/>
          <w:cols w:space="720"/>
        </w:sectPr>
      </w:pPr>
    </w:p>
    <w:p w:rsidR="001D53AE" w:rsidRDefault="001D53AE" w:rsidP="001D53AE">
      <w:pPr>
        <w:rPr>
          <w:sz w:val="21"/>
          <w:szCs w:val="21"/>
        </w:rPr>
      </w:pPr>
    </w:p>
    <w:tbl>
      <w:tblPr>
        <w:tblW w:w="9360" w:type="dxa"/>
        <w:tblInd w:w="1428" w:type="dxa"/>
        <w:tblLayout w:type="fixed"/>
        <w:tblCellMar>
          <w:left w:w="10" w:type="dxa"/>
          <w:right w:w="10" w:type="dxa"/>
        </w:tblCellMar>
        <w:tblLook w:val="04A0"/>
      </w:tblPr>
      <w:tblGrid>
        <w:gridCol w:w="466"/>
        <w:gridCol w:w="3647"/>
        <w:gridCol w:w="1985"/>
        <w:gridCol w:w="425"/>
        <w:gridCol w:w="426"/>
        <w:gridCol w:w="1418"/>
        <w:gridCol w:w="993"/>
      </w:tblGrid>
      <w:tr w:rsidR="001D53AE" w:rsidTr="001D53AE">
        <w:trPr>
          <w:trHeight w:hRule="exact" w:val="3320"/>
        </w:trPr>
        <w:tc>
          <w:tcPr>
            <w:tcW w:w="466"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5</w:t>
            </w:r>
          </w:p>
        </w:tc>
        <w:tc>
          <w:tcPr>
            <w:tcW w:w="3645" w:type="dxa"/>
            <w:tcBorders>
              <w:top w:val="single" w:sz="4" w:space="0" w:color="auto"/>
              <w:left w:val="single" w:sz="4" w:space="0" w:color="auto"/>
              <w:bottom w:val="nil"/>
              <w:right w:val="nil"/>
            </w:tcBorders>
            <w:shd w:val="clear" w:color="auto" w:fill="FFFFFF"/>
            <w:vAlign w:val="center"/>
            <w:hideMark/>
          </w:tcPr>
          <w:p w:rsidR="001D53AE" w:rsidRDefault="001D53AE">
            <w:pPr>
              <w:spacing w:line="256" w:lineRule="auto"/>
              <w:rPr>
                <w:sz w:val="21"/>
                <w:szCs w:val="21"/>
                <w:lang w:eastAsia="en-US" w:bidi="ru-RU"/>
              </w:rPr>
            </w:pPr>
            <w:r>
              <w:rPr>
                <w:sz w:val="21"/>
                <w:szCs w:val="21"/>
                <w:lang w:eastAsia="en-US" w:bidi="ru-RU"/>
              </w:rPr>
              <w:t>В случае, если действие сервитута прекращено, исполнена ли проверяемым юридическим лицом, индивидуальным предпринимателем,</w:t>
            </w:r>
          </w:p>
          <w:p w:rsidR="001D53AE" w:rsidRDefault="001D53AE">
            <w:pPr>
              <w:spacing w:line="256" w:lineRule="auto"/>
              <w:rPr>
                <w:sz w:val="21"/>
                <w:szCs w:val="21"/>
                <w:lang w:eastAsia="en-US"/>
              </w:rPr>
            </w:pPr>
            <w:r>
              <w:rPr>
                <w:sz w:val="21"/>
                <w:szCs w:val="21"/>
                <w:lang w:eastAsia="en-US" w:bidi="ru-RU"/>
              </w:rPr>
              <w:t>гражданином,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1984"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 xml:space="preserve">пункт 5 статьи 13, подпункт 9 пункта 1 статьи 39.25, </w:t>
            </w:r>
            <w:proofErr w:type="spellStart"/>
            <w:r>
              <w:rPr>
                <w:sz w:val="21"/>
                <w:szCs w:val="21"/>
                <w:lang w:eastAsia="en-US" w:bidi="ru-RU"/>
              </w:rPr>
              <w:t>пп</w:t>
            </w:r>
            <w:proofErr w:type="spellEnd"/>
            <w:r>
              <w:rPr>
                <w:sz w:val="21"/>
                <w:szCs w:val="21"/>
                <w:lang w:eastAsia="en-US" w:bidi="ru-RU"/>
              </w:rPr>
              <w:t>. 11 п. 4 статьи 39.43, п. 8 статьи 39.50 Земельного кодекса Российской Федерации от 21.10.2021 г. № 136-ФЗ</w:t>
            </w:r>
          </w:p>
        </w:tc>
        <w:tc>
          <w:tcPr>
            <w:tcW w:w="425"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426"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1417"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c>
          <w:tcPr>
            <w:tcW w:w="992"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r>
      <w:tr w:rsidR="001D53AE" w:rsidTr="001D53AE">
        <w:trPr>
          <w:trHeight w:hRule="exact" w:val="5384"/>
        </w:trPr>
        <w:tc>
          <w:tcPr>
            <w:tcW w:w="466"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6</w:t>
            </w:r>
          </w:p>
        </w:tc>
        <w:tc>
          <w:tcPr>
            <w:tcW w:w="3645" w:type="dxa"/>
            <w:tcBorders>
              <w:top w:val="single" w:sz="4" w:space="0" w:color="auto"/>
              <w:left w:val="single" w:sz="4" w:space="0" w:color="auto"/>
              <w:bottom w:val="nil"/>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Выполнена ли проверяемым юридическим лицом, индивидуальным предпринимателем, гражданином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1984"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пункт 2 статьи 3 Федерального закона от 25 октября 2001 г. № 137-ФЗ "О введении в действие Земельного кодекса Российской Федерации" от 21.10.2021 г. № 136-ФЗ</w:t>
            </w:r>
          </w:p>
        </w:tc>
        <w:tc>
          <w:tcPr>
            <w:tcW w:w="425"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426"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1417"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c>
          <w:tcPr>
            <w:tcW w:w="992"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r>
      <w:tr w:rsidR="001D53AE" w:rsidTr="001D53AE">
        <w:trPr>
          <w:trHeight w:hRule="exact" w:val="2413"/>
        </w:trPr>
        <w:tc>
          <w:tcPr>
            <w:tcW w:w="466"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7</w:t>
            </w:r>
          </w:p>
        </w:tc>
        <w:tc>
          <w:tcPr>
            <w:tcW w:w="3645" w:type="dxa"/>
            <w:tcBorders>
              <w:top w:val="single" w:sz="4" w:space="0" w:color="auto"/>
              <w:left w:val="single" w:sz="4" w:space="0" w:color="auto"/>
              <w:bottom w:val="nil"/>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Соблюдено ли требование об обязательности использования (освоения) земельного участка в сроки, установленные законодательством?</w:t>
            </w:r>
          </w:p>
        </w:tc>
        <w:tc>
          <w:tcPr>
            <w:tcW w:w="1984" w:type="dxa"/>
            <w:tcBorders>
              <w:top w:val="single" w:sz="4" w:space="0" w:color="auto"/>
              <w:left w:val="single" w:sz="4" w:space="0" w:color="auto"/>
              <w:bottom w:val="nil"/>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статья 42 Земельного кодекса Российской Федерации, статья 284 Гражданского кодекса Российской Федерации, абзац 6 пункта 2 статьи 45 Земельного кодекса Российской Федерации от 21.10.2021 г. № 136-ФЗ</w:t>
            </w:r>
          </w:p>
        </w:tc>
        <w:tc>
          <w:tcPr>
            <w:tcW w:w="425"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426"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1417"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c>
          <w:tcPr>
            <w:tcW w:w="992"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r>
      <w:tr w:rsidR="001D53AE" w:rsidTr="001D53AE">
        <w:trPr>
          <w:trHeight w:hRule="exact" w:val="3088"/>
        </w:trPr>
        <w:tc>
          <w:tcPr>
            <w:tcW w:w="466" w:type="dxa"/>
            <w:tcBorders>
              <w:top w:val="single" w:sz="4" w:space="0" w:color="auto"/>
              <w:left w:val="single" w:sz="4" w:space="0" w:color="auto"/>
              <w:bottom w:val="single" w:sz="4" w:space="0" w:color="auto"/>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8</w:t>
            </w:r>
          </w:p>
        </w:tc>
        <w:tc>
          <w:tcPr>
            <w:tcW w:w="3645" w:type="dxa"/>
            <w:tcBorders>
              <w:top w:val="single" w:sz="4" w:space="0" w:color="auto"/>
              <w:left w:val="single" w:sz="4" w:space="0" w:color="auto"/>
              <w:bottom w:val="single" w:sz="4" w:space="0" w:color="auto"/>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984" w:type="dxa"/>
            <w:tcBorders>
              <w:top w:val="single" w:sz="4" w:space="0" w:color="auto"/>
              <w:left w:val="single" w:sz="4" w:space="0" w:color="auto"/>
              <w:bottom w:val="single" w:sz="4" w:space="0" w:color="auto"/>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Пункт 2 статьи 13 Земельного кодекса Российской Федерации (статья 8.7 Кодекса Российской Федерации об административных правонарушениях) от 21.10.2021 г. № 136-ФЗ</w:t>
            </w:r>
          </w:p>
        </w:tc>
        <w:tc>
          <w:tcPr>
            <w:tcW w:w="425" w:type="dxa"/>
            <w:tcBorders>
              <w:top w:val="single" w:sz="4" w:space="0" w:color="auto"/>
              <w:left w:val="single" w:sz="4" w:space="0" w:color="auto"/>
              <w:bottom w:val="single" w:sz="4" w:space="0" w:color="auto"/>
              <w:right w:val="nil"/>
            </w:tcBorders>
            <w:shd w:val="clear" w:color="auto" w:fill="FFFFFF"/>
          </w:tcPr>
          <w:p w:rsidR="001D53AE" w:rsidRDefault="001D53AE">
            <w:pPr>
              <w:spacing w:line="256" w:lineRule="auto"/>
              <w:rPr>
                <w:sz w:val="21"/>
                <w:szCs w:val="21"/>
                <w:lang w:eastAsia="en-US"/>
              </w:rPr>
            </w:pPr>
          </w:p>
        </w:tc>
        <w:tc>
          <w:tcPr>
            <w:tcW w:w="426" w:type="dxa"/>
            <w:tcBorders>
              <w:top w:val="single" w:sz="4" w:space="0" w:color="auto"/>
              <w:left w:val="single" w:sz="4" w:space="0" w:color="auto"/>
              <w:bottom w:val="single" w:sz="4" w:space="0" w:color="auto"/>
              <w:right w:val="nil"/>
            </w:tcBorders>
            <w:shd w:val="clear" w:color="auto" w:fill="FFFFFF"/>
          </w:tcPr>
          <w:p w:rsidR="001D53AE" w:rsidRDefault="001D53AE">
            <w:pPr>
              <w:spacing w:line="256" w:lineRule="auto"/>
              <w:rPr>
                <w:sz w:val="21"/>
                <w:szCs w:val="21"/>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D53AE" w:rsidRDefault="001D53AE">
            <w:pPr>
              <w:spacing w:line="256" w:lineRule="auto"/>
              <w:rPr>
                <w:sz w:val="21"/>
                <w:szCs w:val="21"/>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53AE" w:rsidRDefault="001D53AE">
            <w:pPr>
              <w:spacing w:line="256" w:lineRule="auto"/>
              <w:rPr>
                <w:sz w:val="21"/>
                <w:szCs w:val="21"/>
                <w:lang w:eastAsia="en-US"/>
              </w:rPr>
            </w:pPr>
          </w:p>
        </w:tc>
      </w:tr>
    </w:tbl>
    <w:p w:rsidR="001D53AE" w:rsidRDefault="001D53AE" w:rsidP="001D53AE">
      <w:pPr>
        <w:rPr>
          <w:sz w:val="21"/>
          <w:szCs w:val="21"/>
        </w:rPr>
        <w:sectPr w:rsidR="001D53AE">
          <w:pgSz w:w="11900" w:h="16840"/>
          <w:pgMar w:top="360" w:right="360" w:bottom="360" w:left="360" w:header="0" w:footer="3" w:gutter="0"/>
          <w:cols w:space="720"/>
        </w:sectPr>
      </w:pPr>
    </w:p>
    <w:p w:rsidR="001D53AE" w:rsidRDefault="001D53AE" w:rsidP="001D53AE">
      <w:pPr>
        <w:rPr>
          <w:sz w:val="21"/>
          <w:szCs w:val="21"/>
        </w:rPr>
      </w:pPr>
    </w:p>
    <w:tbl>
      <w:tblPr>
        <w:tblW w:w="0" w:type="auto"/>
        <w:tblInd w:w="10" w:type="dxa"/>
        <w:tblLayout w:type="fixed"/>
        <w:tblCellMar>
          <w:left w:w="10" w:type="dxa"/>
          <w:right w:w="10" w:type="dxa"/>
        </w:tblCellMar>
        <w:tblLook w:val="04A0"/>
      </w:tblPr>
      <w:tblGrid>
        <w:gridCol w:w="466"/>
        <w:gridCol w:w="2515"/>
        <w:gridCol w:w="3542"/>
        <w:gridCol w:w="566"/>
        <w:gridCol w:w="710"/>
        <w:gridCol w:w="913"/>
        <w:gridCol w:w="657"/>
      </w:tblGrid>
      <w:tr w:rsidR="001D53AE" w:rsidTr="001D53AE">
        <w:trPr>
          <w:trHeight w:hRule="exact" w:val="1363"/>
        </w:trPr>
        <w:tc>
          <w:tcPr>
            <w:tcW w:w="466"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9</w:t>
            </w:r>
          </w:p>
        </w:tc>
        <w:tc>
          <w:tcPr>
            <w:tcW w:w="2515" w:type="dxa"/>
            <w:tcBorders>
              <w:top w:val="single" w:sz="4" w:space="0" w:color="auto"/>
              <w:left w:val="single" w:sz="4" w:space="0" w:color="auto"/>
              <w:bottom w:val="nil"/>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Используется ли земельный участок в процессе хозяйственной или производственной деятельности?</w:t>
            </w:r>
          </w:p>
        </w:tc>
        <w:tc>
          <w:tcPr>
            <w:tcW w:w="3542" w:type="dxa"/>
            <w:tcBorders>
              <w:top w:val="single" w:sz="4" w:space="0" w:color="auto"/>
              <w:left w:val="single" w:sz="4" w:space="0" w:color="auto"/>
              <w:bottom w:val="nil"/>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статья 42 Земельного кодекса Российской Федерации (8.8 Кодекса Российской Федерации об административных правонарушениях) от 21.10.2021 г. № 136-ФЗ</w:t>
            </w:r>
          </w:p>
        </w:tc>
        <w:tc>
          <w:tcPr>
            <w:tcW w:w="566"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710"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913"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c>
          <w:tcPr>
            <w:tcW w:w="657"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r>
      <w:tr w:rsidR="001D53AE" w:rsidTr="001D53AE">
        <w:trPr>
          <w:trHeight w:hRule="exact" w:val="1824"/>
        </w:trPr>
        <w:tc>
          <w:tcPr>
            <w:tcW w:w="466"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10</w:t>
            </w:r>
          </w:p>
        </w:tc>
        <w:tc>
          <w:tcPr>
            <w:tcW w:w="2515" w:type="dxa"/>
            <w:tcBorders>
              <w:top w:val="single" w:sz="4" w:space="0" w:color="auto"/>
              <w:left w:val="single" w:sz="4" w:space="0" w:color="auto"/>
              <w:bottom w:val="nil"/>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3542"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статья 42 Земельного кодекса Российской Федерации от 21.10.2021 г. № 136-ФЗ</w:t>
            </w:r>
          </w:p>
        </w:tc>
        <w:tc>
          <w:tcPr>
            <w:tcW w:w="566"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710"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913"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c>
          <w:tcPr>
            <w:tcW w:w="657"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r>
      <w:tr w:rsidR="001D53AE" w:rsidTr="001D53AE">
        <w:trPr>
          <w:trHeight w:hRule="exact" w:val="907"/>
        </w:trPr>
        <w:tc>
          <w:tcPr>
            <w:tcW w:w="466"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11</w:t>
            </w:r>
          </w:p>
        </w:tc>
        <w:tc>
          <w:tcPr>
            <w:tcW w:w="2515" w:type="dxa"/>
            <w:tcBorders>
              <w:top w:val="single" w:sz="4" w:space="0" w:color="auto"/>
              <w:left w:val="single" w:sz="4" w:space="0" w:color="auto"/>
              <w:bottom w:val="nil"/>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Своевременно ли производятся платежи за землю?</w:t>
            </w:r>
          </w:p>
        </w:tc>
        <w:tc>
          <w:tcPr>
            <w:tcW w:w="3542"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статья 42 Земельного кодекса Российской Федерации от 21.10.2021 г. № 136-ФЗ</w:t>
            </w:r>
          </w:p>
        </w:tc>
        <w:tc>
          <w:tcPr>
            <w:tcW w:w="566"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710"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913"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c>
          <w:tcPr>
            <w:tcW w:w="657"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r>
      <w:tr w:rsidR="001D53AE" w:rsidTr="001D53AE">
        <w:trPr>
          <w:trHeight w:hRule="exact" w:val="2510"/>
        </w:trPr>
        <w:tc>
          <w:tcPr>
            <w:tcW w:w="466"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12</w:t>
            </w:r>
          </w:p>
        </w:tc>
        <w:tc>
          <w:tcPr>
            <w:tcW w:w="2515" w:type="dxa"/>
            <w:tcBorders>
              <w:top w:val="single" w:sz="4" w:space="0" w:color="auto"/>
              <w:left w:val="single" w:sz="4" w:space="0" w:color="auto"/>
              <w:bottom w:val="nil"/>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 xml:space="preserve">Соблюдаются ли при использовании земельных участков требования градостроительных регламентов, строительных, экологических, </w:t>
            </w:r>
            <w:proofErr w:type="spellStart"/>
            <w:r>
              <w:rPr>
                <w:sz w:val="21"/>
                <w:szCs w:val="21"/>
                <w:lang w:eastAsia="en-US" w:bidi="ru-RU"/>
              </w:rPr>
              <w:t>санитарногигиенических</w:t>
            </w:r>
            <w:proofErr w:type="spellEnd"/>
            <w:r>
              <w:rPr>
                <w:sz w:val="21"/>
                <w:szCs w:val="21"/>
                <w:lang w:eastAsia="en-US" w:bidi="ru-RU"/>
              </w:rPr>
              <w:t>, противопожарных и иных правил, нормативов?</w:t>
            </w:r>
          </w:p>
        </w:tc>
        <w:tc>
          <w:tcPr>
            <w:tcW w:w="3542" w:type="dxa"/>
            <w:tcBorders>
              <w:top w:val="single" w:sz="4" w:space="0" w:color="auto"/>
              <w:left w:val="single" w:sz="4" w:space="0" w:color="auto"/>
              <w:bottom w:val="nil"/>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статья 42 Земельного кодекса Российской Федерации от 21.10.2021 г. № 136-ФЗ</w:t>
            </w:r>
          </w:p>
        </w:tc>
        <w:tc>
          <w:tcPr>
            <w:tcW w:w="566"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710" w:type="dxa"/>
            <w:tcBorders>
              <w:top w:val="single" w:sz="4" w:space="0" w:color="auto"/>
              <w:left w:val="single" w:sz="4" w:space="0" w:color="auto"/>
              <w:bottom w:val="nil"/>
              <w:right w:val="nil"/>
            </w:tcBorders>
            <w:shd w:val="clear" w:color="auto" w:fill="FFFFFF"/>
          </w:tcPr>
          <w:p w:rsidR="001D53AE" w:rsidRDefault="001D53AE">
            <w:pPr>
              <w:spacing w:line="256" w:lineRule="auto"/>
              <w:rPr>
                <w:sz w:val="21"/>
                <w:szCs w:val="21"/>
                <w:lang w:eastAsia="en-US"/>
              </w:rPr>
            </w:pPr>
          </w:p>
        </w:tc>
        <w:tc>
          <w:tcPr>
            <w:tcW w:w="913"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c>
          <w:tcPr>
            <w:tcW w:w="657" w:type="dxa"/>
            <w:tcBorders>
              <w:top w:val="single" w:sz="4" w:space="0" w:color="auto"/>
              <w:left w:val="single" w:sz="4" w:space="0" w:color="auto"/>
              <w:bottom w:val="nil"/>
              <w:right w:val="single" w:sz="4" w:space="0" w:color="auto"/>
            </w:tcBorders>
            <w:shd w:val="clear" w:color="auto" w:fill="FFFFFF"/>
          </w:tcPr>
          <w:p w:rsidR="001D53AE" w:rsidRDefault="001D53AE">
            <w:pPr>
              <w:spacing w:line="256" w:lineRule="auto"/>
              <w:rPr>
                <w:sz w:val="21"/>
                <w:szCs w:val="21"/>
                <w:lang w:eastAsia="en-US"/>
              </w:rPr>
            </w:pPr>
          </w:p>
        </w:tc>
      </w:tr>
      <w:tr w:rsidR="001D53AE" w:rsidTr="001D53AE">
        <w:trPr>
          <w:trHeight w:hRule="exact" w:val="1834"/>
        </w:trPr>
        <w:tc>
          <w:tcPr>
            <w:tcW w:w="466" w:type="dxa"/>
            <w:tcBorders>
              <w:top w:val="single" w:sz="4" w:space="0" w:color="auto"/>
              <w:left w:val="single" w:sz="4" w:space="0" w:color="auto"/>
              <w:bottom w:val="single" w:sz="4" w:space="0" w:color="auto"/>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13</w:t>
            </w:r>
          </w:p>
        </w:tc>
        <w:tc>
          <w:tcPr>
            <w:tcW w:w="2515" w:type="dxa"/>
            <w:tcBorders>
              <w:top w:val="single" w:sz="4" w:space="0" w:color="auto"/>
              <w:left w:val="single" w:sz="4" w:space="0" w:color="auto"/>
              <w:bottom w:val="single" w:sz="4" w:space="0" w:color="auto"/>
              <w:right w:val="nil"/>
            </w:tcBorders>
            <w:shd w:val="clear" w:color="auto" w:fill="FFFFFF"/>
            <w:vAlign w:val="center"/>
            <w:hideMark/>
          </w:tcPr>
          <w:p w:rsidR="001D53AE" w:rsidRDefault="001D53AE">
            <w:pPr>
              <w:spacing w:line="256" w:lineRule="auto"/>
              <w:rPr>
                <w:sz w:val="21"/>
                <w:szCs w:val="21"/>
                <w:lang w:eastAsia="en-US"/>
              </w:rPr>
            </w:pPr>
            <w:r>
              <w:rPr>
                <w:sz w:val="21"/>
                <w:szCs w:val="21"/>
                <w:lang w:eastAsia="en-US" w:bidi="ru-RU"/>
              </w:rPr>
              <w:t>Допускается ли загрязнение, истощение, деградация, порча, уничтожение земель и почв и иное негативное воздействие на земли и почвы?</w:t>
            </w:r>
          </w:p>
        </w:tc>
        <w:tc>
          <w:tcPr>
            <w:tcW w:w="3542" w:type="dxa"/>
            <w:tcBorders>
              <w:top w:val="single" w:sz="4" w:space="0" w:color="auto"/>
              <w:left w:val="single" w:sz="4" w:space="0" w:color="auto"/>
              <w:bottom w:val="single" w:sz="4" w:space="0" w:color="auto"/>
              <w:right w:val="nil"/>
            </w:tcBorders>
            <w:shd w:val="clear" w:color="auto" w:fill="FFFFFF"/>
            <w:hideMark/>
          </w:tcPr>
          <w:p w:rsidR="001D53AE" w:rsidRDefault="001D53AE">
            <w:pPr>
              <w:spacing w:line="256" w:lineRule="auto"/>
              <w:rPr>
                <w:sz w:val="21"/>
                <w:szCs w:val="21"/>
                <w:lang w:eastAsia="en-US"/>
              </w:rPr>
            </w:pPr>
            <w:r>
              <w:rPr>
                <w:sz w:val="21"/>
                <w:szCs w:val="21"/>
                <w:lang w:eastAsia="en-US" w:bidi="ru-RU"/>
              </w:rPr>
              <w:t>статья 42 Земельного кодекса Российской Федерации (статья 8.7 Кодекса Российской Федерации об административных правонарушениях) от 21.10.2021 г. № 136-ФЗ</w:t>
            </w:r>
          </w:p>
        </w:tc>
        <w:tc>
          <w:tcPr>
            <w:tcW w:w="566" w:type="dxa"/>
            <w:tcBorders>
              <w:top w:val="single" w:sz="4" w:space="0" w:color="auto"/>
              <w:left w:val="single" w:sz="4" w:space="0" w:color="auto"/>
              <w:bottom w:val="single" w:sz="4" w:space="0" w:color="auto"/>
              <w:right w:val="nil"/>
            </w:tcBorders>
            <w:shd w:val="clear" w:color="auto" w:fill="FFFFFF"/>
          </w:tcPr>
          <w:p w:rsidR="001D53AE" w:rsidRDefault="001D53AE">
            <w:pPr>
              <w:spacing w:line="256" w:lineRule="auto"/>
              <w:rPr>
                <w:sz w:val="21"/>
                <w:szCs w:val="21"/>
                <w:lang w:eastAsia="en-US"/>
              </w:rPr>
            </w:pPr>
          </w:p>
        </w:tc>
        <w:tc>
          <w:tcPr>
            <w:tcW w:w="710" w:type="dxa"/>
            <w:tcBorders>
              <w:top w:val="single" w:sz="4" w:space="0" w:color="auto"/>
              <w:left w:val="single" w:sz="4" w:space="0" w:color="auto"/>
              <w:bottom w:val="single" w:sz="4" w:space="0" w:color="auto"/>
              <w:right w:val="nil"/>
            </w:tcBorders>
            <w:shd w:val="clear" w:color="auto" w:fill="FFFFFF"/>
          </w:tcPr>
          <w:p w:rsidR="001D53AE" w:rsidRDefault="001D53AE">
            <w:pPr>
              <w:spacing w:line="256" w:lineRule="auto"/>
              <w:rPr>
                <w:sz w:val="21"/>
                <w:szCs w:val="21"/>
                <w:lang w:eastAsia="en-US"/>
              </w:rPr>
            </w:pPr>
          </w:p>
        </w:tc>
        <w:tc>
          <w:tcPr>
            <w:tcW w:w="913" w:type="dxa"/>
            <w:tcBorders>
              <w:top w:val="single" w:sz="4" w:space="0" w:color="auto"/>
              <w:left w:val="single" w:sz="4" w:space="0" w:color="auto"/>
              <w:bottom w:val="single" w:sz="4" w:space="0" w:color="auto"/>
              <w:right w:val="single" w:sz="4" w:space="0" w:color="auto"/>
            </w:tcBorders>
            <w:shd w:val="clear" w:color="auto" w:fill="FFFFFF"/>
          </w:tcPr>
          <w:p w:rsidR="001D53AE" w:rsidRDefault="001D53AE">
            <w:pPr>
              <w:spacing w:line="256" w:lineRule="auto"/>
              <w:rPr>
                <w:sz w:val="21"/>
                <w:szCs w:val="21"/>
                <w:lang w:eastAsia="en-US"/>
              </w:rPr>
            </w:pPr>
          </w:p>
        </w:tc>
        <w:tc>
          <w:tcPr>
            <w:tcW w:w="657" w:type="dxa"/>
            <w:tcBorders>
              <w:top w:val="single" w:sz="4" w:space="0" w:color="auto"/>
              <w:left w:val="single" w:sz="4" w:space="0" w:color="auto"/>
              <w:bottom w:val="single" w:sz="4" w:space="0" w:color="auto"/>
              <w:right w:val="single" w:sz="4" w:space="0" w:color="auto"/>
            </w:tcBorders>
            <w:shd w:val="clear" w:color="auto" w:fill="FFFFFF"/>
          </w:tcPr>
          <w:p w:rsidR="001D53AE" w:rsidRDefault="001D53AE">
            <w:pPr>
              <w:spacing w:line="256" w:lineRule="auto"/>
              <w:rPr>
                <w:sz w:val="21"/>
                <w:szCs w:val="21"/>
                <w:lang w:eastAsia="en-US"/>
              </w:rPr>
            </w:pPr>
          </w:p>
        </w:tc>
      </w:tr>
    </w:tbl>
    <w:p w:rsidR="001D53AE" w:rsidRDefault="001D53AE" w:rsidP="001D53AE">
      <w:pPr>
        <w:rPr>
          <w:sz w:val="21"/>
          <w:szCs w:val="21"/>
        </w:rPr>
      </w:pPr>
    </w:p>
    <w:p w:rsidR="001D53AE" w:rsidRDefault="001D53AE" w:rsidP="001D53AE">
      <w:pPr>
        <w:pStyle w:val="msonormalbullet2gif"/>
        <w:shd w:val="clear" w:color="auto" w:fill="FFFFFF"/>
        <w:spacing w:after="150" w:afterAutospacing="0"/>
        <w:contextualSpacing/>
        <w:jc w:val="both"/>
        <w:rPr>
          <w:color w:val="000000"/>
          <w:sz w:val="28"/>
          <w:szCs w:val="28"/>
        </w:rPr>
      </w:pPr>
      <w:r>
        <w:rPr>
          <w:color w:val="000000"/>
          <w:sz w:val="28"/>
          <w:szCs w:val="28"/>
        </w:rPr>
        <w:t>_________________________________________________________________</w:t>
      </w:r>
    </w:p>
    <w:p w:rsidR="001D53AE" w:rsidRDefault="001D53AE" w:rsidP="001D53AE">
      <w:pPr>
        <w:pStyle w:val="msonormalbullet2gif"/>
        <w:shd w:val="clear" w:color="auto" w:fill="FFFFFF"/>
        <w:spacing w:after="150" w:afterAutospacing="0"/>
        <w:contextualSpacing/>
        <w:jc w:val="center"/>
        <w:rPr>
          <w:color w:val="000000"/>
          <w:sz w:val="16"/>
          <w:szCs w:val="16"/>
        </w:rPr>
      </w:pPr>
      <w:r>
        <w:rPr>
          <w:color w:val="000000"/>
          <w:sz w:val="16"/>
          <w:szCs w:val="16"/>
        </w:rPr>
        <w:t>(фамилия, имя, отчество (при наличии), должность (подпись) уполномоченного представителя организации или гражданина)</w:t>
      </w:r>
    </w:p>
    <w:p w:rsidR="001D53AE" w:rsidRDefault="001D53AE" w:rsidP="001D53AE">
      <w:pPr>
        <w:pStyle w:val="msonormalbullet2gif"/>
        <w:shd w:val="clear" w:color="auto" w:fill="FFFFFF"/>
        <w:spacing w:after="150" w:afterAutospacing="0"/>
        <w:contextualSpacing/>
        <w:jc w:val="both"/>
        <w:rPr>
          <w:color w:val="000000"/>
          <w:sz w:val="28"/>
          <w:szCs w:val="28"/>
        </w:rPr>
      </w:pPr>
      <w:r>
        <w:rPr>
          <w:color w:val="000000"/>
          <w:sz w:val="28"/>
          <w:szCs w:val="28"/>
        </w:rPr>
        <w:t xml:space="preserve">______________ </w:t>
      </w:r>
    </w:p>
    <w:p w:rsidR="001D53AE" w:rsidRDefault="001D53AE" w:rsidP="001D53AE">
      <w:pPr>
        <w:pStyle w:val="msonormalbullet2gif"/>
        <w:shd w:val="clear" w:color="auto" w:fill="FFFFFF"/>
        <w:spacing w:after="150" w:afterAutospacing="0"/>
        <w:contextualSpacing/>
        <w:jc w:val="both"/>
        <w:rPr>
          <w:color w:val="000000"/>
          <w:sz w:val="16"/>
          <w:szCs w:val="16"/>
        </w:rPr>
      </w:pPr>
      <w:r>
        <w:rPr>
          <w:color w:val="000000"/>
          <w:sz w:val="16"/>
          <w:szCs w:val="16"/>
        </w:rPr>
        <w:t xml:space="preserve">                      (дата)</w:t>
      </w:r>
    </w:p>
    <w:p w:rsidR="001D53AE" w:rsidRDefault="001D53AE" w:rsidP="001D53AE">
      <w:pPr>
        <w:pStyle w:val="msonormalbullet2gif"/>
        <w:shd w:val="clear" w:color="auto" w:fill="FFFFFF"/>
        <w:spacing w:after="150" w:afterAutospacing="0"/>
        <w:contextualSpacing/>
        <w:jc w:val="both"/>
        <w:rPr>
          <w:color w:val="000000"/>
          <w:sz w:val="28"/>
          <w:szCs w:val="28"/>
        </w:rPr>
      </w:pPr>
      <w:r>
        <w:rPr>
          <w:color w:val="000000"/>
          <w:sz w:val="28"/>
          <w:szCs w:val="28"/>
        </w:rPr>
        <w:t>_________________________________________________________________</w:t>
      </w:r>
    </w:p>
    <w:p w:rsidR="001D53AE" w:rsidRDefault="001D53AE" w:rsidP="001D53AE">
      <w:pPr>
        <w:pStyle w:val="msonormalbullet2gif"/>
        <w:shd w:val="clear" w:color="auto" w:fill="FFFFFF"/>
        <w:spacing w:after="150" w:afterAutospacing="0"/>
        <w:contextualSpacing/>
        <w:jc w:val="center"/>
        <w:rPr>
          <w:color w:val="000000"/>
          <w:sz w:val="16"/>
          <w:szCs w:val="16"/>
        </w:rPr>
      </w:pPr>
      <w:r>
        <w:rPr>
          <w:color w:val="000000"/>
          <w:sz w:val="16"/>
          <w:szCs w:val="16"/>
        </w:rPr>
        <w:t>(фамилия, имя, отчество (при наличии), должность (подпись) лица, проводящего контрольное мероприятие и заполняющего проверочный лист)</w:t>
      </w:r>
    </w:p>
    <w:p w:rsidR="001D53AE" w:rsidRDefault="001D53AE" w:rsidP="001D53AE">
      <w:pPr>
        <w:pStyle w:val="msonormalbullet2gif"/>
        <w:shd w:val="clear" w:color="auto" w:fill="FFFFFF"/>
        <w:spacing w:after="150" w:afterAutospacing="0"/>
        <w:contextualSpacing/>
        <w:jc w:val="both"/>
        <w:rPr>
          <w:color w:val="000000"/>
          <w:sz w:val="28"/>
          <w:szCs w:val="28"/>
        </w:rPr>
      </w:pPr>
      <w:r>
        <w:rPr>
          <w:color w:val="000000"/>
          <w:sz w:val="28"/>
          <w:szCs w:val="28"/>
        </w:rPr>
        <w:t xml:space="preserve">______________ </w:t>
      </w:r>
    </w:p>
    <w:p w:rsidR="001D53AE" w:rsidRDefault="001D53AE" w:rsidP="001D53AE">
      <w:pPr>
        <w:pStyle w:val="msonormalbullet2gif"/>
        <w:shd w:val="clear" w:color="auto" w:fill="FFFFFF"/>
        <w:spacing w:after="150" w:afterAutospacing="0"/>
        <w:contextualSpacing/>
        <w:jc w:val="both"/>
        <w:rPr>
          <w:color w:val="000000"/>
          <w:sz w:val="16"/>
          <w:szCs w:val="16"/>
        </w:rPr>
      </w:pPr>
      <w:r>
        <w:rPr>
          <w:color w:val="000000"/>
          <w:sz w:val="16"/>
          <w:szCs w:val="16"/>
        </w:rPr>
        <w:t xml:space="preserve">                      (дата)</w:t>
      </w:r>
    </w:p>
    <w:p w:rsidR="001D53AE" w:rsidRDefault="001D53AE" w:rsidP="001D53AE">
      <w:pPr>
        <w:rPr>
          <w:sz w:val="28"/>
          <w:szCs w:val="28"/>
        </w:rPr>
      </w:pPr>
    </w:p>
    <w:p w:rsidR="001D53AE" w:rsidRDefault="001D53AE" w:rsidP="001D53AE">
      <w:pPr>
        <w:rPr>
          <w:sz w:val="21"/>
          <w:szCs w:val="21"/>
        </w:rPr>
        <w:sectPr w:rsidR="001D53AE">
          <w:pgSz w:w="11900" w:h="16840"/>
          <w:pgMar w:top="360" w:right="560" w:bottom="1134" w:left="1701" w:header="0" w:footer="3" w:gutter="0"/>
          <w:cols w:space="720"/>
        </w:sectPr>
      </w:pPr>
    </w:p>
    <w:p w:rsidR="001D53AE" w:rsidRDefault="001D53AE"/>
    <w:sectPr w:rsidR="001D53AE" w:rsidSect="001D0EF4">
      <w:pgSz w:w="11906" w:h="16838"/>
      <w:pgMar w:top="568"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004F1"/>
    <w:multiLevelType w:val="multilevel"/>
    <w:tmpl w:val="8BC22D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3C17EB"/>
    <w:rsid w:val="000D779F"/>
    <w:rsid w:val="001D0EF4"/>
    <w:rsid w:val="001D38E7"/>
    <w:rsid w:val="001D53AE"/>
    <w:rsid w:val="002C61B6"/>
    <w:rsid w:val="002F697C"/>
    <w:rsid w:val="003C17EB"/>
    <w:rsid w:val="00472CEC"/>
    <w:rsid w:val="004A2DE9"/>
    <w:rsid w:val="005F5E0A"/>
    <w:rsid w:val="00651B49"/>
    <w:rsid w:val="006A02A3"/>
    <w:rsid w:val="006E7CA5"/>
    <w:rsid w:val="007E4612"/>
    <w:rsid w:val="00830118"/>
    <w:rsid w:val="00855A19"/>
    <w:rsid w:val="00905857"/>
    <w:rsid w:val="00957838"/>
    <w:rsid w:val="00A33EA1"/>
    <w:rsid w:val="00A77159"/>
    <w:rsid w:val="00AB2D8E"/>
    <w:rsid w:val="00B1755A"/>
    <w:rsid w:val="00BA01A8"/>
    <w:rsid w:val="00C24D5F"/>
    <w:rsid w:val="00D03D03"/>
    <w:rsid w:val="00D30EC7"/>
    <w:rsid w:val="00D621FE"/>
    <w:rsid w:val="00D86EF6"/>
    <w:rsid w:val="00D912E9"/>
    <w:rsid w:val="00E5324F"/>
    <w:rsid w:val="00E603DE"/>
    <w:rsid w:val="00E73C4F"/>
    <w:rsid w:val="00EA27BF"/>
    <w:rsid w:val="00EC593F"/>
    <w:rsid w:val="00F63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33EA1"/>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33EA1"/>
    <w:rPr>
      <w:rFonts w:ascii="Times New Roman" w:eastAsia="Times New Roman" w:hAnsi="Times New Roman" w:cs="Times New Roman"/>
      <w:i/>
      <w:sz w:val="24"/>
      <w:szCs w:val="20"/>
      <w:lang w:eastAsia="ru-RU"/>
    </w:rPr>
  </w:style>
  <w:style w:type="paragraph" w:styleId="21">
    <w:name w:val="Body Text 2"/>
    <w:basedOn w:val="a"/>
    <w:link w:val="22"/>
    <w:semiHidden/>
    <w:unhideWhenUsed/>
    <w:rsid w:val="00A33EA1"/>
    <w:pPr>
      <w:jc w:val="center"/>
    </w:pPr>
    <w:rPr>
      <w:rFonts w:ascii="Arial New Bash" w:hAnsi="Arial New Bash"/>
      <w:szCs w:val="20"/>
    </w:rPr>
  </w:style>
  <w:style w:type="character" w:customStyle="1" w:styleId="22">
    <w:name w:val="Основной текст 2 Знак"/>
    <w:basedOn w:val="a0"/>
    <w:link w:val="21"/>
    <w:semiHidden/>
    <w:rsid w:val="00A33EA1"/>
    <w:rPr>
      <w:rFonts w:ascii="Arial New Bash" w:eastAsia="Times New Roman" w:hAnsi="Arial New Bash" w:cs="Times New Roman"/>
      <w:sz w:val="24"/>
      <w:szCs w:val="20"/>
      <w:lang w:eastAsia="ru-RU"/>
    </w:rPr>
  </w:style>
  <w:style w:type="character" w:styleId="a3">
    <w:name w:val="Strong"/>
    <w:basedOn w:val="a0"/>
    <w:uiPriority w:val="22"/>
    <w:qFormat/>
    <w:rsid w:val="00A33EA1"/>
    <w:rPr>
      <w:b/>
      <w:bCs/>
    </w:rPr>
  </w:style>
  <w:style w:type="character" w:customStyle="1" w:styleId="4">
    <w:name w:val="Основной текст (4)_"/>
    <w:link w:val="40"/>
    <w:locked/>
    <w:rsid w:val="001D53AE"/>
    <w:rPr>
      <w:sz w:val="28"/>
      <w:szCs w:val="28"/>
      <w:shd w:val="clear" w:color="auto" w:fill="FFFFFF"/>
    </w:rPr>
  </w:style>
  <w:style w:type="paragraph" w:customStyle="1" w:styleId="40">
    <w:name w:val="Основной текст (4)"/>
    <w:basedOn w:val="a"/>
    <w:link w:val="4"/>
    <w:rsid w:val="001D53AE"/>
    <w:pPr>
      <w:widowControl w:val="0"/>
      <w:shd w:val="clear" w:color="auto" w:fill="FFFFFF"/>
      <w:spacing w:before="720" w:after="720" w:line="0" w:lineRule="atLeast"/>
      <w:jc w:val="both"/>
    </w:pPr>
    <w:rPr>
      <w:rFonts w:asciiTheme="minorHAnsi" w:eastAsiaTheme="minorHAnsi" w:hAnsiTheme="minorHAnsi" w:cstheme="minorBidi"/>
      <w:sz w:val="28"/>
      <w:szCs w:val="28"/>
      <w:lang w:eastAsia="en-US"/>
    </w:rPr>
  </w:style>
  <w:style w:type="character" w:customStyle="1" w:styleId="6">
    <w:name w:val="Основной текст (6)_"/>
    <w:link w:val="60"/>
    <w:locked/>
    <w:rsid w:val="001D53AE"/>
    <w:rPr>
      <w:b/>
      <w:bCs/>
      <w:shd w:val="clear" w:color="auto" w:fill="FFFFFF"/>
    </w:rPr>
  </w:style>
  <w:style w:type="paragraph" w:customStyle="1" w:styleId="60">
    <w:name w:val="Основной текст (6)"/>
    <w:basedOn w:val="a"/>
    <w:link w:val="6"/>
    <w:rsid w:val="001D53AE"/>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styleId="a4">
    <w:name w:val="Hyperlink"/>
    <w:basedOn w:val="a0"/>
    <w:uiPriority w:val="99"/>
    <w:semiHidden/>
    <w:unhideWhenUsed/>
    <w:rsid w:val="001D53AE"/>
    <w:rPr>
      <w:color w:val="0000FF"/>
      <w:u w:val="single"/>
    </w:rPr>
  </w:style>
  <w:style w:type="paragraph" w:customStyle="1" w:styleId="msonormalbullet1gif">
    <w:name w:val="msonormalbullet1.gif"/>
    <w:basedOn w:val="a"/>
    <w:rsid w:val="001D53AE"/>
    <w:pPr>
      <w:spacing w:before="100" w:beforeAutospacing="1" w:after="100" w:afterAutospacing="1"/>
    </w:pPr>
  </w:style>
  <w:style w:type="paragraph" w:customStyle="1" w:styleId="msonormalbullet2gif">
    <w:name w:val="msonormalbullet2.gif"/>
    <w:basedOn w:val="a"/>
    <w:rsid w:val="001D53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4438130">
      <w:bodyDiv w:val="1"/>
      <w:marLeft w:val="0"/>
      <w:marRight w:val="0"/>
      <w:marTop w:val="0"/>
      <w:marBottom w:val="0"/>
      <w:divBdr>
        <w:top w:val="none" w:sz="0" w:space="0" w:color="auto"/>
        <w:left w:val="none" w:sz="0" w:space="0" w:color="auto"/>
        <w:bottom w:val="none" w:sz="0" w:space="0" w:color="auto"/>
        <w:right w:val="none" w:sz="0" w:space="0" w:color="auto"/>
      </w:divBdr>
    </w:div>
    <w:div w:id="702823669">
      <w:bodyDiv w:val="1"/>
      <w:marLeft w:val="0"/>
      <w:marRight w:val="0"/>
      <w:marTop w:val="0"/>
      <w:marBottom w:val="0"/>
      <w:divBdr>
        <w:top w:val="none" w:sz="0" w:space="0" w:color="auto"/>
        <w:left w:val="none" w:sz="0" w:space="0" w:color="auto"/>
        <w:bottom w:val="none" w:sz="0" w:space="0" w:color="auto"/>
        <w:right w:val="none" w:sz="0" w:space="0" w:color="auto"/>
      </w:divBdr>
    </w:div>
    <w:div w:id="755058897">
      <w:bodyDiv w:val="1"/>
      <w:marLeft w:val="0"/>
      <w:marRight w:val="0"/>
      <w:marTop w:val="0"/>
      <w:marBottom w:val="0"/>
      <w:divBdr>
        <w:top w:val="none" w:sz="0" w:space="0" w:color="auto"/>
        <w:left w:val="none" w:sz="0" w:space="0" w:color="auto"/>
        <w:bottom w:val="none" w:sz="0" w:space="0" w:color="auto"/>
        <w:right w:val="none" w:sz="0" w:space="0" w:color="auto"/>
      </w:divBdr>
    </w:div>
    <w:div w:id="16386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Documents\&#1086;&#1090;&#1076;&#1077;&#1083;&#1099;,%20&#1087;&#1086;&#1076;&#1088;&#1072;&#1079;&#1076;&#1077;&#1083;&#1077;&#1085;&#1080;&#1103;\&#1087;&#1088;&#1086;&#1082;&#1091;&#1088;&#1072;&#1090;&#1091;&#1088;&#1072;\&#1086;&#1090;&#1074;&#1077;&#1090;&#1099;%20&#1079;&#1072;%202022%20&#1075;&#1086;&#1076;\&#1086;&#1090;%2030.09.2022\&#1092;&#1086;&#1088;&#1084;&#1072;%20&#1087;&#1088;&#1086;&#1074;&#1077;&#1088;&#1086;&#1095;&#1085;&#1086;&#1075;&#1086;%20&#1083;&#1080;&#1089;&#1090;&#1072;%20&#1087;&#1086;%20&#1079;&#1077;&#1084;&#1082;&#1086;&#1085;&#1090;&#1088;&#1086;&#1083;&#1102;.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22</cp:revision>
  <cp:lastPrinted>2022-12-02T07:10:00Z</cp:lastPrinted>
  <dcterms:created xsi:type="dcterms:W3CDTF">2018-05-11T05:18:00Z</dcterms:created>
  <dcterms:modified xsi:type="dcterms:W3CDTF">2022-12-15T10:11:00Z</dcterms:modified>
</cp:coreProperties>
</file>