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4A0"/>
      </w:tblPr>
      <w:tblGrid>
        <w:gridCol w:w="4361"/>
        <w:gridCol w:w="2126"/>
        <w:gridCol w:w="4252"/>
      </w:tblGrid>
      <w:tr w:rsidR="00C75334" w:rsidTr="00C75334">
        <w:tc>
          <w:tcPr>
            <w:tcW w:w="4361" w:type="dxa"/>
          </w:tcPr>
          <w:p w:rsidR="00C75334" w:rsidRPr="00C75334" w:rsidRDefault="00C75334" w:rsidP="00C75334">
            <w:pPr>
              <w:pStyle w:val="a6"/>
              <w:jc w:val="center"/>
              <w:rPr>
                <w:rFonts w:cs="Times New Roman"/>
                <w:b/>
                <w:i/>
                <w:lang w:val="ba-RU"/>
              </w:rPr>
            </w:pPr>
            <w:r w:rsidRPr="00C75334">
              <w:rPr>
                <w:b/>
                <w:i/>
              </w:rPr>
              <w:t>Баш</w:t>
            </w:r>
            <w:r w:rsidRPr="00C75334">
              <w:rPr>
                <w:b/>
                <w:i/>
                <w:sz w:val="28"/>
                <w:szCs w:val="28"/>
                <w:lang w:val="ba-RU"/>
              </w:rPr>
              <w:t>ҡ</w:t>
            </w:r>
            <w:proofErr w:type="spellStart"/>
            <w:r w:rsidRPr="00C75334">
              <w:rPr>
                <w:b/>
                <w:i/>
              </w:rPr>
              <w:t>ортостан</w:t>
            </w:r>
            <w:proofErr w:type="spellEnd"/>
            <w:r w:rsidRPr="00C75334">
              <w:rPr>
                <w:b/>
                <w:i/>
              </w:rPr>
              <w:t xml:space="preserve"> Республика</w:t>
            </w:r>
            <w:r w:rsidRPr="00C75334">
              <w:rPr>
                <w:b/>
                <w:i/>
                <w:lang w:val="en-US"/>
              </w:rPr>
              <w:t>h</w:t>
            </w:r>
            <w:proofErr w:type="spellStart"/>
            <w:r w:rsidRPr="00C75334">
              <w:rPr>
                <w:b/>
                <w:i/>
              </w:rPr>
              <w:t>ы</w:t>
            </w:r>
            <w:proofErr w:type="spellEnd"/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proofErr w:type="spellStart"/>
            <w:r w:rsidRPr="00C75334">
              <w:rPr>
                <w:b/>
                <w:i/>
              </w:rPr>
              <w:t>Дыуан</w:t>
            </w:r>
            <w:proofErr w:type="spellEnd"/>
            <w:r w:rsidRPr="00C75334">
              <w:rPr>
                <w:b/>
                <w:i/>
              </w:rPr>
              <w:t xml:space="preserve"> районы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proofErr w:type="spellStart"/>
            <w:r w:rsidRPr="00C75334">
              <w:rPr>
                <w:b/>
                <w:i/>
              </w:rPr>
              <w:t>муниципаль</w:t>
            </w:r>
            <w:proofErr w:type="spellEnd"/>
            <w:r w:rsidRPr="00C75334">
              <w:rPr>
                <w:b/>
                <w:i/>
              </w:rPr>
              <w:t xml:space="preserve"> </w:t>
            </w:r>
            <w:proofErr w:type="spellStart"/>
            <w:r w:rsidRPr="00C75334">
              <w:rPr>
                <w:b/>
                <w:i/>
              </w:rPr>
              <w:t>районыны</w:t>
            </w:r>
            <w:proofErr w:type="spellEnd"/>
            <w:r w:rsidRPr="00C75334">
              <w:rPr>
                <w:b/>
                <w:i/>
                <w:lang w:val="ba-RU"/>
              </w:rPr>
              <w:t>ң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 xml:space="preserve">Вознесенка  </w:t>
            </w:r>
            <w:proofErr w:type="spellStart"/>
            <w:r w:rsidRPr="00C75334">
              <w:rPr>
                <w:b/>
                <w:i/>
              </w:rPr>
              <w:t>ауыл</w:t>
            </w:r>
            <w:proofErr w:type="spellEnd"/>
            <w:r w:rsidRPr="00C75334">
              <w:rPr>
                <w:b/>
                <w:i/>
              </w:rPr>
              <w:t xml:space="preserve">  советы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proofErr w:type="spellStart"/>
            <w:r w:rsidRPr="00C75334">
              <w:rPr>
                <w:b/>
                <w:i/>
              </w:rPr>
              <w:t>ауыл</w:t>
            </w:r>
            <w:proofErr w:type="spellEnd"/>
            <w:r w:rsidRPr="00C75334">
              <w:rPr>
                <w:b/>
                <w:i/>
              </w:rPr>
              <w:t xml:space="preserve"> </w:t>
            </w:r>
            <w:proofErr w:type="spellStart"/>
            <w:r w:rsidRPr="00C75334">
              <w:rPr>
                <w:b/>
                <w:i/>
              </w:rPr>
              <w:t>билэмэ</w:t>
            </w:r>
            <w:proofErr w:type="spellEnd"/>
            <w:r w:rsidRPr="00C75334">
              <w:rPr>
                <w:b/>
                <w:i/>
                <w:lang w:val="en-US"/>
              </w:rPr>
              <w:t>n</w:t>
            </w:r>
            <w:r w:rsidRPr="00C75334">
              <w:rPr>
                <w:b/>
                <w:i/>
              </w:rPr>
              <w:t xml:space="preserve">е </w:t>
            </w:r>
            <w:proofErr w:type="spellStart"/>
            <w:r w:rsidRPr="00C75334">
              <w:rPr>
                <w:b/>
                <w:i/>
              </w:rPr>
              <w:t>хакими</w:t>
            </w:r>
            <w:proofErr w:type="spellEnd"/>
            <w:r w:rsidRPr="00C75334">
              <w:rPr>
                <w:b/>
                <w:i/>
                <w:lang w:val="ba-RU"/>
              </w:rPr>
              <w:t>ә</w:t>
            </w:r>
            <w:r w:rsidRPr="00C75334">
              <w:rPr>
                <w:b/>
                <w:i/>
              </w:rPr>
              <w:t>те</w:t>
            </w:r>
          </w:p>
        </w:tc>
        <w:tc>
          <w:tcPr>
            <w:tcW w:w="2126" w:type="dxa"/>
            <w:hideMark/>
          </w:tcPr>
          <w:p w:rsidR="00C75334" w:rsidRDefault="00C75334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22860</wp:posOffset>
                  </wp:positionV>
                  <wp:extent cx="800100" cy="942975"/>
                  <wp:effectExtent l="19050" t="0" r="0" b="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1B1F" w:rsidRPr="00021B1F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6" style="position:absolute;margin-left:84.1pt;margin-top:1.85pt;width:202.95pt;height:89pt;z-index:251657728;mso-position-horizontal-relative:text;mso-position-vertical-relative:text" filled="f" strokecolor="white">
                  <v:textbox style="mso-next-textbox:#_x0000_s1026" inset="1pt,1pt,1pt,1pt">
                    <w:txbxContent>
                      <w:p w:rsidR="00C75334" w:rsidRDefault="00C75334" w:rsidP="00C75334"/>
                    </w:txbxContent>
                  </v:textbox>
                </v:rect>
              </w:pict>
            </w:r>
          </w:p>
        </w:tc>
        <w:tc>
          <w:tcPr>
            <w:tcW w:w="4252" w:type="dxa"/>
            <w:hideMark/>
          </w:tcPr>
          <w:p w:rsidR="00C75334" w:rsidRPr="00C75334" w:rsidRDefault="00C75334" w:rsidP="00C75334">
            <w:pPr>
              <w:pStyle w:val="a6"/>
              <w:jc w:val="center"/>
              <w:rPr>
                <w:rFonts w:cs="Times New Roman"/>
                <w:b/>
                <w:i/>
              </w:rPr>
            </w:pPr>
            <w:r w:rsidRPr="00C75334">
              <w:rPr>
                <w:b/>
                <w:i/>
              </w:rPr>
              <w:t xml:space="preserve">Администрация сельского поселения Вознесенский сельсовет муниципального района                     </w:t>
            </w:r>
            <w:proofErr w:type="spellStart"/>
            <w:r w:rsidRPr="00C75334">
              <w:rPr>
                <w:b/>
                <w:i/>
              </w:rPr>
              <w:t>Дуванский</w:t>
            </w:r>
            <w:proofErr w:type="spellEnd"/>
            <w:r w:rsidRPr="00C75334">
              <w:rPr>
                <w:b/>
                <w:i/>
              </w:rPr>
              <w:t xml:space="preserve"> район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Республики Башкортостан</w:t>
            </w:r>
          </w:p>
        </w:tc>
      </w:tr>
    </w:tbl>
    <w:p w:rsidR="00C75334" w:rsidRDefault="00021B1F" w:rsidP="00C75334">
      <w:pPr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z-index:251658752;mso-position-horizontal-relative:text;mso-position-vertical-relative:text" from="-1.2pt,9.65pt" to="488.05pt,9.65pt" strokeweight="4.5pt">
            <v:stroke linestyle="thickThin"/>
          </v:line>
        </w:pict>
      </w:r>
    </w:p>
    <w:p w:rsidR="00F44DC0" w:rsidRPr="00C75334" w:rsidRDefault="00F44DC0" w:rsidP="00085D8C">
      <w:pPr>
        <w:pStyle w:val="ConsPlusNormal"/>
        <w:tabs>
          <w:tab w:val="left" w:pos="9498"/>
        </w:tabs>
        <w:contextualSpacing/>
        <w:jc w:val="both"/>
        <w:outlineLvl w:val="0"/>
      </w:pPr>
    </w:p>
    <w:p w:rsidR="009C61DD" w:rsidRPr="00C75334" w:rsidRDefault="00C75334" w:rsidP="009C61DD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334">
        <w:rPr>
          <w:rFonts w:ascii="Times New Roman" w:hAnsi="Times New Roman" w:cs="Times New Roman"/>
          <w:sz w:val="28"/>
          <w:szCs w:val="28"/>
        </w:rPr>
        <w:t xml:space="preserve">   </w:t>
      </w:r>
      <w:r w:rsidR="009C61DD" w:rsidRPr="00C753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61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1DD" w:rsidRPr="00C75334">
        <w:rPr>
          <w:rFonts w:ascii="Times New Roman" w:hAnsi="Times New Roman" w:cs="Times New Roman"/>
          <w:sz w:val="28"/>
          <w:szCs w:val="28"/>
        </w:rPr>
        <w:t xml:space="preserve"> КАРАР                                             </w:t>
      </w:r>
      <w:r w:rsidR="009C6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61DD" w:rsidRPr="00C753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61DD" w:rsidRPr="00C75334" w:rsidRDefault="009C61DD" w:rsidP="009C61D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C61DD" w:rsidRPr="00C75334" w:rsidRDefault="009C61DD" w:rsidP="009C61DD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03 </w:t>
      </w:r>
      <w:r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брь 2021-й.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№ 61</w:t>
      </w:r>
      <w:r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03</w:t>
      </w:r>
      <w:r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C75334">
        <w:rPr>
          <w:rFonts w:ascii="Times New Roman" w:hAnsi="Times New Roman" w:cs="Times New Roman"/>
          <w:color w:val="000000"/>
          <w:sz w:val="28"/>
          <w:szCs w:val="28"/>
        </w:rPr>
        <w:t>бря  2021г.</w:t>
      </w:r>
    </w:p>
    <w:p w:rsidR="009C61DD" w:rsidRPr="00C75334" w:rsidRDefault="009C61DD" w:rsidP="00C753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61DD" w:rsidRPr="009C61DD" w:rsidRDefault="009C61DD" w:rsidP="009C61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DD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бюджетного прогноза</w:t>
      </w:r>
    </w:p>
    <w:p w:rsidR="009C61DD" w:rsidRPr="009C61DD" w:rsidRDefault="009C61DD" w:rsidP="009C61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Вознесенский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9C61DD" w:rsidRPr="009C61DD" w:rsidRDefault="009C61DD" w:rsidP="009C61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1DD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9C61D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</w:t>
      </w:r>
    </w:p>
    <w:p w:rsidR="009C61DD" w:rsidRDefault="009C61DD" w:rsidP="009C61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DD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</w:p>
    <w:p w:rsidR="009C61DD" w:rsidRPr="009C61DD" w:rsidRDefault="009C61DD" w:rsidP="009C61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DD" w:rsidRPr="009C61DD" w:rsidRDefault="009C61DD" w:rsidP="009C61DD">
      <w:pPr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170.1 </w:t>
      </w:r>
      <w:hyperlink r:id="rId7" w:history="1">
        <w:r w:rsidRPr="009C61DD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9C61DD">
        <w:rPr>
          <w:rFonts w:ascii="Times New Roman" w:hAnsi="Times New Roman" w:cs="Times New Roman"/>
          <w:sz w:val="28"/>
          <w:szCs w:val="28"/>
        </w:rPr>
        <w:t xml:space="preserve">,  Положением о </w:t>
      </w:r>
      <w:hyperlink r:id="rId8" w:history="1">
        <w:r w:rsidRPr="009C61DD">
          <w:rPr>
            <w:rFonts w:ascii="Times New Roman" w:hAnsi="Times New Roman" w:cs="Times New Roman"/>
            <w:sz w:val="28"/>
            <w:szCs w:val="28"/>
          </w:rPr>
          <w:t>бюджетном</w:t>
        </w:r>
      </w:hyperlink>
      <w:r w:rsidRPr="009C61DD"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поселении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Вознесенский</w:t>
      </w:r>
      <w:r w:rsidRPr="009C61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C61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9C61DD" w:rsidRPr="009C61DD" w:rsidRDefault="009C61DD" w:rsidP="009C61DD">
      <w:pPr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ю: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1.Утвердить прилагаемый Порядок разработки бюджетного прогноза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период.</w:t>
      </w:r>
    </w:p>
    <w:p w:rsidR="009C61DD" w:rsidRPr="009C61DD" w:rsidRDefault="009C61DD" w:rsidP="009C61DD">
      <w:pPr>
        <w:widowControl w:val="0"/>
        <w:tabs>
          <w:tab w:val="left" w:pos="851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sz w:val="28"/>
          <w:szCs w:val="28"/>
        </w:rPr>
        <w:t xml:space="preserve"> 2. Установить, что бюджетный прогноз сельского поселения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Вознесенский </w:t>
      </w:r>
      <w:r w:rsidRPr="009C61DD">
        <w:rPr>
          <w:rFonts w:ascii="Times New Roman" w:hAnsi="Times New Roman" w:cs="Times New Roman"/>
          <w:sz w:val="28"/>
          <w:szCs w:val="28"/>
        </w:rPr>
        <w:t>сельсовет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61D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C61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Вознесенский</w:t>
      </w:r>
      <w:r w:rsidRPr="009C61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61D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C61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период.</w:t>
      </w:r>
    </w:p>
    <w:p w:rsidR="009C61DD" w:rsidRPr="009C61DD" w:rsidRDefault="009C61DD" w:rsidP="009C61DD">
      <w:pPr>
        <w:pStyle w:val="30"/>
        <w:shd w:val="clear" w:color="auto" w:fill="auto"/>
        <w:tabs>
          <w:tab w:val="left" w:pos="1560"/>
        </w:tabs>
        <w:spacing w:line="262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sz w:val="28"/>
          <w:szCs w:val="28"/>
        </w:rPr>
        <w:t xml:space="preserve"> 3.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Вознесенский</w:t>
      </w:r>
      <w:r w:rsidRPr="009C61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61D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C61DD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21 декабря  2020 года № 65</w:t>
      </w:r>
      <w:r w:rsidRPr="009C61DD">
        <w:rPr>
          <w:rFonts w:ascii="Times New Roman" w:hAnsi="Times New Roman" w:cs="Times New Roman"/>
          <w:sz w:val="28"/>
          <w:szCs w:val="28"/>
        </w:rPr>
        <w:t xml:space="preserve"> «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утверждении порядка разработки бюджетного прогноза 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период» признать утратившим силу.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9C61DD" w:rsidRPr="009C61DD" w:rsidRDefault="009C61DD" w:rsidP="009C61DD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9C61DD" w:rsidRPr="009C61DD" w:rsidRDefault="009C61DD" w:rsidP="009C61DD">
      <w:pPr>
        <w:tabs>
          <w:tab w:val="left" w:pos="3665"/>
        </w:tabs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 сельского поселения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А.Е. Скороходова</w:t>
      </w:r>
    </w:p>
    <w:p w:rsidR="009C61DD" w:rsidRPr="009C61DD" w:rsidRDefault="009C61DD" w:rsidP="009C61DD">
      <w:pPr>
        <w:tabs>
          <w:tab w:val="left" w:pos="3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61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Утверждено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4962"/>
        </w:tabs>
        <w:spacing w:after="300" w:line="240" w:lineRule="auto"/>
        <w:ind w:left="496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Постановлением Администрации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ельского поселения Вознесенский</w:t>
      </w:r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район Республики Башкортостан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4962"/>
        </w:tabs>
        <w:spacing w:after="300" w:line="240" w:lineRule="auto"/>
        <w:ind w:left="496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03</w:t>
      </w:r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декабря  2021 г.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C61DD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61</w:t>
      </w:r>
    </w:p>
    <w:p w:rsidR="009C61DD" w:rsidRPr="009C61DD" w:rsidRDefault="009C61DD" w:rsidP="009C61DD">
      <w:pPr>
        <w:tabs>
          <w:tab w:val="left" w:pos="3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61DD" w:rsidRPr="009C61DD" w:rsidRDefault="009C61DD" w:rsidP="009C61DD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</w:t>
      </w:r>
    </w:p>
    <w:p w:rsidR="009C61DD" w:rsidRPr="009C61DD" w:rsidRDefault="009C61DD" w:rsidP="009C61DD">
      <w:pPr>
        <w:pStyle w:val="1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разработки бюджетного прогноза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Вознесенский 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9C61DD" w:rsidRPr="009C61DD" w:rsidRDefault="009C61DD" w:rsidP="009C61DD">
      <w:pPr>
        <w:pStyle w:val="1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долгосрочный период</w:t>
      </w:r>
    </w:p>
    <w:p w:rsidR="009C61DD" w:rsidRPr="009C61DD" w:rsidRDefault="009C61DD" w:rsidP="009C61DD">
      <w:pPr>
        <w:pStyle w:val="1"/>
        <w:shd w:val="clear" w:color="auto" w:fill="auto"/>
        <w:spacing w:after="300" w:line="240" w:lineRule="auto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numPr>
          <w:ilvl w:val="0"/>
          <w:numId w:val="2"/>
        </w:numPr>
        <w:shd w:val="clear" w:color="auto" w:fill="auto"/>
        <w:tabs>
          <w:tab w:val="left" w:pos="7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 (далее - Бюджетный прогноз).</w:t>
      </w:r>
    </w:p>
    <w:p w:rsidR="009C61DD" w:rsidRPr="009C61DD" w:rsidRDefault="009C61DD" w:rsidP="009C61DD">
      <w:pPr>
        <w:pStyle w:val="1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Бюджетный прогноз разрабатывается и утверждается каждые три года, на шесть и более лет. Разработка Бюджетного прогноза (изменение Бюджетного прогноза) осуществляется 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сельского 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 (далее - Долгосрочный прогноз, изменения Долгосрочного прогноза).</w:t>
      </w:r>
    </w:p>
    <w:p w:rsidR="009C61DD" w:rsidRPr="009C61DD" w:rsidRDefault="009C61DD" w:rsidP="009C61DD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В Бюджетный прогноз могут быть внесены изменения без продления периода его действия.</w:t>
      </w:r>
    </w:p>
    <w:p w:rsidR="009C61DD" w:rsidRPr="009C61DD" w:rsidRDefault="009C61DD" w:rsidP="009C61DD">
      <w:pPr>
        <w:pStyle w:val="1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Бюджетный прогноз включает: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а) оценку ожидаемого исполнения бюджета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условия формирования Бюджетного прогноза в текущем периоде;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921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описание:</w:t>
      </w:r>
    </w:p>
    <w:p w:rsidR="009C61DD" w:rsidRPr="009C61DD" w:rsidRDefault="009C61DD" w:rsidP="009C61DD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9C61DD" w:rsidRPr="009C61DD" w:rsidRDefault="009C61DD" w:rsidP="009C61DD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и их основных показателей;</w:t>
      </w:r>
    </w:p>
    <w:p w:rsidR="009C61DD" w:rsidRPr="009C61DD" w:rsidRDefault="009C61DD" w:rsidP="009C61DD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основных характеристик бюджета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 учетом выбранного сценария, а также показателей объема муниципального долга;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в) цели, задачи, варианты и меры реализации налоговой, бюджетной и 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долговой политики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в долгосрочном периоде и их описание;</w:t>
      </w:r>
    </w:p>
    <w:p w:rsidR="009C61DD" w:rsidRPr="009C61DD" w:rsidRDefault="009C61DD" w:rsidP="009C61DD">
      <w:pPr>
        <w:pStyle w:val="1"/>
        <w:shd w:val="clear" w:color="auto" w:fill="auto"/>
        <w:ind w:left="180" w:firstLine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предельные расходы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период их действия, а также прогноз расходов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осуществление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непрограммных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направлений деятельности.</w:t>
      </w:r>
    </w:p>
    <w:p w:rsidR="009C61DD" w:rsidRPr="009C61DD" w:rsidRDefault="009C61DD" w:rsidP="009C61DD">
      <w:pPr>
        <w:pStyle w:val="1"/>
        <w:shd w:val="clear" w:color="auto" w:fill="auto"/>
        <w:ind w:left="18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9C61DD" w:rsidRPr="009C61DD" w:rsidRDefault="009C61DD" w:rsidP="009C61DD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Приложениями к Бюджетному прогнозу являются: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основные параметры прогноза (изменений прогноза) социально-экономического развития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 (по форме согласно приложению № 1 к настоящему Порядку);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1006"/>
        </w:tabs>
        <w:ind w:left="180" w:firstLine="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прогноз основных параметров бюджета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долгосрочный период (по форме согласно приложению № 2 к настоящему Порядку);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в) предельные расходы бюджета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(по форме согласно приложению № 3 к настоящему Порядку);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sz w:val="28"/>
          <w:szCs w:val="28"/>
          <w:lang w:bidi="ru-RU"/>
        </w:rPr>
        <w:t>5. Администрация</w:t>
      </w:r>
      <w:r w:rsidRPr="009C61DD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район Республики Башкортостан разрабатывает и представляет: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регулирующими порядок составления проекта бюджета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утверждение Бюджетного прогноза (проект изменений Бюджетного прогноза) – не позднее месячного срока со дня принятия решения Совета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 бюджете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очередной 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финансовый год и плановый период.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6.В целях формирования Бюджетного прогноза (изменений Бюджетного прогноза) администрация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валовый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региональный продукт в основных ценах;</w:t>
      </w:r>
    </w:p>
    <w:p w:rsidR="009C61DD" w:rsidRPr="009C61DD" w:rsidRDefault="009C61DD" w:rsidP="009C61DD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индекс потребительских цен;</w:t>
      </w:r>
    </w:p>
    <w:p w:rsidR="009C61DD" w:rsidRPr="009C61DD" w:rsidRDefault="009C61DD" w:rsidP="009C61DD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объем платных услуг населению;</w:t>
      </w:r>
    </w:p>
    <w:p w:rsidR="009C61DD" w:rsidRPr="009C61DD" w:rsidRDefault="009C61DD" w:rsidP="009C61DD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прибыль по всем видам деятельности;</w:t>
      </w:r>
    </w:p>
    <w:p w:rsidR="009C61DD" w:rsidRPr="009C61DD" w:rsidRDefault="009C61DD" w:rsidP="009C61DD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прибыль прибыльных организаций для целей бухгалтерского учета;</w:t>
      </w:r>
    </w:p>
    <w:p w:rsidR="009C61DD" w:rsidRPr="009C61DD" w:rsidRDefault="009C61DD" w:rsidP="009C61DD">
      <w:pPr>
        <w:pStyle w:val="1"/>
        <w:shd w:val="clear" w:color="auto" w:fill="auto"/>
        <w:ind w:firstLine="660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фонд заработной платы;</w:t>
      </w:r>
    </w:p>
    <w:p w:rsidR="009C61DD" w:rsidRPr="009C61DD" w:rsidRDefault="009C61DD" w:rsidP="009C61DD">
      <w:pPr>
        <w:pStyle w:val="1"/>
        <w:shd w:val="clear" w:color="auto" w:fill="auto"/>
        <w:ind w:firstLine="660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среднемесячная заработная плата.</w:t>
      </w:r>
    </w:p>
    <w:p w:rsidR="009C61DD" w:rsidRPr="009C61DD" w:rsidRDefault="009C61DD" w:rsidP="009C61DD">
      <w:pPr>
        <w:pStyle w:val="1"/>
        <w:shd w:val="clear" w:color="auto" w:fill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Показатели (уточненные показатели) Долгосрочного прогноза (изменений Долгосрочного прогноза), указанные в данном пункте, администрацией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представляются:</w:t>
      </w:r>
    </w:p>
    <w:p w:rsidR="009C61DD" w:rsidRPr="009C61DD" w:rsidRDefault="009C61DD" w:rsidP="009C61DD">
      <w:pPr>
        <w:pStyle w:val="1"/>
        <w:shd w:val="clear" w:color="auto" w:fill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сроки, определенные нормативными правовыми актами 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регулирующими порядок составления проекта консолидированного бюджета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период;</w:t>
      </w:r>
    </w:p>
    <w:p w:rsidR="009C61DD" w:rsidRPr="009C61DD" w:rsidRDefault="009C61DD" w:rsidP="009C61DD">
      <w:pPr>
        <w:pStyle w:val="1"/>
        <w:shd w:val="clear" w:color="auto" w:fill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7.Проект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и одобряется администрацией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96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8.Одобренный администрацией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Башкортостан) направляется в Совет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Вознесенский 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одновременно с проектом решения Совета сельского поселения о бюджете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958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ab/>
        <w:t xml:space="preserve">9.Бюджетный прогноз (изменения Бюджетного прогноза) утверждается (утверждаются) администрацией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о бюджете сельского поселения </w:t>
      </w:r>
      <w:r w:rsidR="005E6B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Вознесенский</w:t>
      </w:r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Дуванский</w:t>
      </w:r>
      <w:proofErr w:type="spellEnd"/>
      <w:r w:rsidRPr="009C61D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9C61DD" w:rsidRPr="009C61DD" w:rsidRDefault="009C61DD" w:rsidP="009C61DD">
      <w:pPr>
        <w:pStyle w:val="1"/>
        <w:shd w:val="clear" w:color="auto" w:fill="auto"/>
        <w:tabs>
          <w:tab w:val="left" w:pos="958"/>
        </w:tabs>
        <w:ind w:left="969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Pr="009C61DD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0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5E6BB6" w:rsidRDefault="005E6BB6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9C61DD" w:rsidRPr="00E975EF" w:rsidRDefault="009C61DD" w:rsidP="00E975EF">
      <w:pPr>
        <w:pStyle w:val="1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№1                                            к </w:t>
      </w:r>
      <w:r w:rsidR="00E975EF"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E975EF">
        <w:rPr>
          <w:rFonts w:ascii="Times New Roman" w:hAnsi="Times New Roman" w:cs="Times New Roman"/>
          <w:color w:val="000000"/>
          <w:lang w:bidi="ru-RU"/>
        </w:rPr>
        <w:t>Порядку</w:t>
      </w:r>
      <w:r w:rsidR="00E975EF">
        <w:rPr>
          <w:rFonts w:ascii="Times New Roman" w:hAnsi="Times New Roman" w:cs="Times New Roman"/>
          <w:color w:val="000000"/>
          <w:lang w:bidi="ru-RU"/>
        </w:rPr>
        <w:t xml:space="preserve"> разработки бюджетного прогноза 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долгосрочный период</w:t>
      </w:r>
    </w:p>
    <w:p w:rsidR="009C61DD" w:rsidRDefault="009C61DD" w:rsidP="009C61DD">
      <w:pPr>
        <w:pStyle w:val="1"/>
        <w:shd w:val="clear" w:color="auto" w:fill="auto"/>
        <w:ind w:left="5103" w:firstLine="0"/>
        <w:jc w:val="right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ОСНОВНЫЕ ПАРАМЕТРЫ</w:t>
      </w:r>
    </w:p>
    <w:p w:rsidR="009C61DD" w:rsidRPr="00E975EF" w:rsidRDefault="009C61DD" w:rsidP="009C61DD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прогноза (изменений прогноза) социально-экономического</w:t>
      </w:r>
    </w:p>
    <w:p w:rsidR="009C61DD" w:rsidRPr="00E975EF" w:rsidRDefault="009C61DD" w:rsidP="009C61DD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</w:rPr>
        <w:t>р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азвития 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                                                                                на период до ________________________________ года</w:t>
      </w: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  <w:gridCol w:w="1396"/>
        <w:gridCol w:w="1436"/>
        <w:gridCol w:w="1359"/>
        <w:gridCol w:w="1440"/>
        <w:gridCol w:w="2129"/>
      </w:tblGrid>
      <w:tr w:rsidR="009C61DD" w:rsidRPr="00E975EF" w:rsidTr="00284850">
        <w:trPr>
          <w:trHeight w:val="524"/>
        </w:trPr>
        <w:tc>
          <w:tcPr>
            <w:tcW w:w="1309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396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Очередной год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244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Первый год планового периода   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Второй год планового периода          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1637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9C61DD" w:rsidRPr="00E975EF" w:rsidTr="00284850">
        <w:trPr>
          <w:trHeight w:val="524"/>
        </w:trPr>
        <w:tc>
          <w:tcPr>
            <w:tcW w:w="1309" w:type="dxa"/>
          </w:tcPr>
          <w:p w:rsidR="009C61DD" w:rsidRPr="00E975EF" w:rsidRDefault="009C61DD" w:rsidP="00284850">
            <w:pPr>
              <w:pStyle w:val="1"/>
              <w:ind w:firstLine="709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96" w:type="dxa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44" w:type="dxa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40" w:type="dxa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37" w:type="dxa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9C61DD" w:rsidRDefault="009C61DD" w:rsidP="009C61DD">
      <w:pPr>
        <w:pStyle w:val="1"/>
        <w:shd w:val="clear" w:color="auto" w:fill="auto"/>
        <w:tabs>
          <w:tab w:val="left" w:pos="1006"/>
        </w:tabs>
        <w:ind w:left="180" w:firstLine="460"/>
        <w:jc w:val="both"/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E975EF" w:rsidRDefault="009C61DD" w:rsidP="009C61DD">
      <w:pPr>
        <w:pStyle w:val="1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№2                                            </w:t>
      </w:r>
    </w:p>
    <w:p w:rsidR="009C61DD" w:rsidRPr="00E975EF" w:rsidRDefault="009C61DD" w:rsidP="009C61DD">
      <w:pPr>
        <w:pStyle w:val="1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 xml:space="preserve"> к Порядку разработки бюджетного прогноза 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 xml:space="preserve">Вознесенский 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долгосрочный период</w:t>
      </w:r>
    </w:p>
    <w:p w:rsidR="009C61DD" w:rsidRPr="00E975EF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ПРОГНОЗ</w:t>
      </w:r>
    </w:p>
    <w:p w:rsidR="009C61DD" w:rsidRPr="00E975EF" w:rsidRDefault="009C61DD" w:rsidP="009C61DD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основных параметров</w:t>
      </w:r>
    </w:p>
    <w:p w:rsidR="009C61DD" w:rsidRPr="00E975EF" w:rsidRDefault="009C61DD" w:rsidP="009C61DD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 xml:space="preserve">бюджета 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</w:t>
      </w:r>
    </w:p>
    <w:p w:rsidR="009C61DD" w:rsidRPr="00E975EF" w:rsidRDefault="009C61DD" w:rsidP="009C61DD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 xml:space="preserve">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</w:t>
      </w:r>
    </w:p>
    <w:p w:rsidR="009C61DD" w:rsidRPr="00E975EF" w:rsidRDefault="009C61DD" w:rsidP="009C61DD">
      <w:pPr>
        <w:pStyle w:val="1"/>
        <w:shd w:val="clear" w:color="auto" w:fill="auto"/>
        <w:tabs>
          <w:tab w:val="left" w:leader="underscore" w:pos="2458"/>
        </w:tabs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на период до</w:t>
      </w:r>
      <w:r w:rsidRPr="00E975EF">
        <w:rPr>
          <w:rFonts w:ascii="Times New Roman" w:hAnsi="Times New Roman" w:cs="Times New Roman"/>
          <w:color w:val="000000"/>
          <w:lang w:bidi="ru-RU"/>
        </w:rPr>
        <w:tab/>
        <w:t>года</w:t>
      </w:r>
    </w:p>
    <w:p w:rsidR="009C61DD" w:rsidRPr="00E975EF" w:rsidRDefault="009C61DD" w:rsidP="009C61DD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ind w:firstLine="709"/>
        <w:jc w:val="right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1"/>
        <w:gridCol w:w="1107"/>
        <w:gridCol w:w="1226"/>
        <w:gridCol w:w="1436"/>
        <w:gridCol w:w="1359"/>
        <w:gridCol w:w="1359"/>
        <w:gridCol w:w="2129"/>
      </w:tblGrid>
      <w:tr w:rsidR="009C61DD" w:rsidRPr="00E975EF" w:rsidTr="00284850">
        <w:trPr>
          <w:trHeight w:val="1047"/>
        </w:trPr>
        <w:tc>
          <w:tcPr>
            <w:tcW w:w="1004" w:type="dxa"/>
          </w:tcPr>
          <w:p w:rsidR="009C61DD" w:rsidRPr="00E975EF" w:rsidRDefault="009C61DD" w:rsidP="00284850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Показатель</w:t>
            </w:r>
          </w:p>
        </w:tc>
        <w:tc>
          <w:tcPr>
            <w:tcW w:w="1287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w w:val="80"/>
                <w:lang w:bidi="ru-RU"/>
              </w:rPr>
              <w:t>Отчетный год</w:t>
            </w:r>
          </w:p>
        </w:tc>
        <w:tc>
          <w:tcPr>
            <w:tcW w:w="1211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Очередной год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309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Первый год планового периода   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440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Второй год планового периода          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2466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Последующие годы периода прогнозирования</w:t>
            </w:r>
          </w:p>
        </w:tc>
      </w:tr>
      <w:tr w:rsidR="009C61DD" w:rsidRPr="00E975EF" w:rsidTr="00284850">
        <w:trPr>
          <w:trHeight w:val="1047"/>
        </w:trPr>
        <w:tc>
          <w:tcPr>
            <w:tcW w:w="1004" w:type="dxa"/>
          </w:tcPr>
          <w:p w:rsidR="009C61DD" w:rsidRPr="00E975EF" w:rsidRDefault="009C61DD" w:rsidP="00284850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87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w w:val="80"/>
                <w:lang w:bidi="ru-RU"/>
              </w:rPr>
            </w:pPr>
          </w:p>
        </w:tc>
        <w:tc>
          <w:tcPr>
            <w:tcW w:w="1211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09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40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66" w:type="dxa"/>
            <w:vAlign w:val="center"/>
          </w:tcPr>
          <w:p w:rsidR="009C61DD" w:rsidRPr="00E975EF" w:rsidRDefault="009C61DD" w:rsidP="0028485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Default="009C61DD" w:rsidP="009C61DD">
      <w:pPr>
        <w:pStyle w:val="1"/>
        <w:shd w:val="clear" w:color="auto" w:fill="auto"/>
        <w:ind w:firstLine="709"/>
        <w:jc w:val="both"/>
        <w:rPr>
          <w:color w:val="000000"/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Pr="00CD038B" w:rsidRDefault="009C61DD" w:rsidP="009C61DD">
      <w:pPr>
        <w:rPr>
          <w:lang w:bidi="ru-RU"/>
        </w:rPr>
      </w:pPr>
    </w:p>
    <w:p w:rsidR="009C61DD" w:rsidRDefault="009C61DD" w:rsidP="009C61DD">
      <w:pPr>
        <w:jc w:val="center"/>
        <w:rPr>
          <w:lang w:bidi="ru-RU"/>
        </w:rPr>
      </w:pPr>
    </w:p>
    <w:p w:rsidR="00E975EF" w:rsidRDefault="00E975EF" w:rsidP="009C61DD">
      <w:pPr>
        <w:jc w:val="center"/>
        <w:rPr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ind w:left="5103" w:firstLine="0"/>
        <w:rPr>
          <w:rFonts w:ascii="Times New Roman" w:hAnsi="Times New Roman" w:cs="Times New Roman"/>
          <w:color w:val="000000"/>
          <w:lang w:bidi="ru-RU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lastRenderedPageBreak/>
        <w:t xml:space="preserve">Приложение №3                                             к Порядку разработки бюджетного прогноза 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долгосрочный период</w:t>
      </w:r>
    </w:p>
    <w:p w:rsidR="009C61DD" w:rsidRPr="00E975EF" w:rsidRDefault="009C61DD" w:rsidP="009C61DD">
      <w:pPr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9C61DD" w:rsidRPr="00E975EF" w:rsidRDefault="009C61DD" w:rsidP="009C61DD">
      <w:pPr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9C61DD" w:rsidRPr="00E975EF" w:rsidRDefault="009C61DD" w:rsidP="009C61DD">
      <w:pPr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9C61DD" w:rsidRPr="00E975EF" w:rsidRDefault="009C61DD" w:rsidP="009C61DD">
      <w:pPr>
        <w:pStyle w:val="1"/>
        <w:shd w:val="clear" w:color="auto" w:fill="auto"/>
        <w:spacing w:line="264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ПРЕДЕЛЬНЫЕ РАСХОДЫ</w:t>
      </w:r>
    </w:p>
    <w:p w:rsidR="009C61DD" w:rsidRPr="00E975EF" w:rsidRDefault="009C61DD" w:rsidP="009C61DD">
      <w:pPr>
        <w:pStyle w:val="1"/>
        <w:shd w:val="clear" w:color="auto" w:fill="auto"/>
        <w:tabs>
          <w:tab w:val="left" w:leader="underscore" w:pos="2458"/>
        </w:tabs>
        <w:spacing w:after="280" w:line="264" w:lineRule="auto"/>
        <w:ind w:firstLine="0"/>
        <w:jc w:val="center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 xml:space="preserve">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финансовое обеспечение реализации муниципальных программ сельского поселения </w:t>
      </w:r>
      <w:r w:rsidR="00E975EF">
        <w:rPr>
          <w:rFonts w:ascii="Times New Roman" w:hAnsi="Times New Roman" w:cs="Times New Roman"/>
          <w:color w:val="000000"/>
          <w:lang w:bidi="ru-RU"/>
        </w:rPr>
        <w:t>Вознесенский</w:t>
      </w:r>
      <w:r w:rsidRPr="00E975EF">
        <w:rPr>
          <w:rFonts w:ascii="Times New Roman" w:hAnsi="Times New Roman" w:cs="Times New Roman"/>
          <w:color w:val="000000"/>
          <w:lang w:bidi="ru-RU"/>
        </w:rPr>
        <w:t xml:space="preserve"> сельсовет муниципального района </w:t>
      </w:r>
      <w:proofErr w:type="spellStart"/>
      <w:r w:rsidRPr="00E975E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975E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на период до</w:t>
      </w:r>
      <w:r w:rsidRPr="00E975EF">
        <w:rPr>
          <w:rFonts w:ascii="Times New Roman" w:hAnsi="Times New Roman" w:cs="Times New Roman"/>
          <w:color w:val="000000"/>
          <w:lang w:bidi="ru-RU"/>
        </w:rPr>
        <w:tab/>
        <w:t>года</w:t>
      </w:r>
    </w:p>
    <w:p w:rsidR="009C61DD" w:rsidRPr="00E975EF" w:rsidRDefault="009C61DD" w:rsidP="009C61DD">
      <w:pPr>
        <w:pStyle w:val="ab"/>
        <w:shd w:val="clear" w:color="auto" w:fill="auto"/>
        <w:ind w:left="7550"/>
        <w:rPr>
          <w:rFonts w:ascii="Times New Roman" w:hAnsi="Times New Roman" w:cs="Times New Roman"/>
        </w:rPr>
      </w:pPr>
      <w:r w:rsidRPr="00E975EF">
        <w:rPr>
          <w:rFonts w:ascii="Times New Roman" w:hAnsi="Times New Roman" w:cs="Times New Roman"/>
          <w:color w:val="000000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1087"/>
        <w:gridCol w:w="998"/>
        <w:gridCol w:w="998"/>
        <w:gridCol w:w="1176"/>
        <w:gridCol w:w="1363"/>
        <w:gridCol w:w="2107"/>
      </w:tblGrid>
      <w:tr w:rsidR="009C61DD" w:rsidRPr="00E975EF" w:rsidTr="00284850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E975EF">
            <w:r w:rsidRPr="00E975EF">
              <w:rPr>
                <w:w w:val="80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20" w:line="240" w:lineRule="auto"/>
              <w:ind w:firstLine="0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20" w:line="257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Очередн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ой год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20" w:line="254" w:lineRule="auto"/>
              <w:ind w:firstLine="0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Первый год планового периода 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20" w:line="254" w:lineRule="auto"/>
              <w:ind w:firstLine="0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Второй год планового периода(</w:t>
            </w:r>
            <w:proofErr w:type="spellStart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proofErr w:type="spellEnd"/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pStyle w:val="a9"/>
              <w:shd w:val="clear" w:color="auto" w:fill="auto"/>
              <w:spacing w:before="100" w:line="240" w:lineRule="auto"/>
              <w:ind w:firstLine="0"/>
              <w:rPr>
                <w:rFonts w:ascii="Times New Roman" w:hAnsi="Times New Roman" w:cs="Times New Roman"/>
              </w:rPr>
            </w:pPr>
            <w:r w:rsidRPr="00E975EF">
              <w:rPr>
                <w:rFonts w:ascii="Times New Roman" w:hAnsi="Times New Roman" w:cs="Times New Roman"/>
                <w:color w:val="000000"/>
                <w:lang w:bidi="ru-RU"/>
              </w:rPr>
              <w:t xml:space="preserve">Последующие годы реализации муниципальной программы </w:t>
            </w:r>
          </w:p>
        </w:tc>
      </w:tr>
      <w:tr w:rsidR="009C61DD" w:rsidRPr="00E975EF" w:rsidTr="00284850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1DD" w:rsidRPr="00E975EF" w:rsidRDefault="009C61DD" w:rsidP="00284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675" w:rsidRPr="00E975EF" w:rsidRDefault="00802675" w:rsidP="009C61DD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3"/>
      <w:bookmarkEnd w:id="0"/>
    </w:p>
    <w:sectPr w:rsidR="00802675" w:rsidRPr="00E975EF" w:rsidSect="00C753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01D"/>
    <w:multiLevelType w:val="multilevel"/>
    <w:tmpl w:val="EAF8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A39"/>
    <w:rsid w:val="000134AA"/>
    <w:rsid w:val="00021B1F"/>
    <w:rsid w:val="00085D8C"/>
    <w:rsid w:val="000B648C"/>
    <w:rsid w:val="000D0E08"/>
    <w:rsid w:val="00163834"/>
    <w:rsid w:val="00174EE2"/>
    <w:rsid w:val="001824D1"/>
    <w:rsid w:val="001D24B8"/>
    <w:rsid w:val="0023023F"/>
    <w:rsid w:val="0024256B"/>
    <w:rsid w:val="002D54AB"/>
    <w:rsid w:val="002F7AE7"/>
    <w:rsid w:val="003367A8"/>
    <w:rsid w:val="00342091"/>
    <w:rsid w:val="003B3427"/>
    <w:rsid w:val="003B45E6"/>
    <w:rsid w:val="003E42BE"/>
    <w:rsid w:val="00422EB5"/>
    <w:rsid w:val="00436CD6"/>
    <w:rsid w:val="004A5A2F"/>
    <w:rsid w:val="004C372A"/>
    <w:rsid w:val="005301CA"/>
    <w:rsid w:val="0053573D"/>
    <w:rsid w:val="005A175B"/>
    <w:rsid w:val="005E6BB6"/>
    <w:rsid w:val="00610DF0"/>
    <w:rsid w:val="0064178C"/>
    <w:rsid w:val="006A2BDF"/>
    <w:rsid w:val="006F2C90"/>
    <w:rsid w:val="00711C11"/>
    <w:rsid w:val="007404AE"/>
    <w:rsid w:val="00784401"/>
    <w:rsid w:val="007A5A4F"/>
    <w:rsid w:val="007F7926"/>
    <w:rsid w:val="00802675"/>
    <w:rsid w:val="00815A49"/>
    <w:rsid w:val="008505DA"/>
    <w:rsid w:val="00865A34"/>
    <w:rsid w:val="00867E4E"/>
    <w:rsid w:val="00891525"/>
    <w:rsid w:val="008D07A7"/>
    <w:rsid w:val="008D30B6"/>
    <w:rsid w:val="008E0347"/>
    <w:rsid w:val="0093307F"/>
    <w:rsid w:val="00944CB8"/>
    <w:rsid w:val="009C61DD"/>
    <w:rsid w:val="00A00703"/>
    <w:rsid w:val="00A25A2E"/>
    <w:rsid w:val="00A31B35"/>
    <w:rsid w:val="00A71565"/>
    <w:rsid w:val="00A82DD5"/>
    <w:rsid w:val="00AB3433"/>
    <w:rsid w:val="00AE6C83"/>
    <w:rsid w:val="00B62FF6"/>
    <w:rsid w:val="00BA6FB3"/>
    <w:rsid w:val="00C14A3D"/>
    <w:rsid w:val="00C65278"/>
    <w:rsid w:val="00C75334"/>
    <w:rsid w:val="00C77925"/>
    <w:rsid w:val="00CB4719"/>
    <w:rsid w:val="00CE39FC"/>
    <w:rsid w:val="00D07C68"/>
    <w:rsid w:val="00D55F41"/>
    <w:rsid w:val="00DC38A5"/>
    <w:rsid w:val="00DD378A"/>
    <w:rsid w:val="00E40EE0"/>
    <w:rsid w:val="00E732E0"/>
    <w:rsid w:val="00E741FC"/>
    <w:rsid w:val="00E81A39"/>
    <w:rsid w:val="00E86C0B"/>
    <w:rsid w:val="00E975EF"/>
    <w:rsid w:val="00EB25F8"/>
    <w:rsid w:val="00ED4308"/>
    <w:rsid w:val="00F12C10"/>
    <w:rsid w:val="00F23D84"/>
    <w:rsid w:val="00F34EBB"/>
    <w:rsid w:val="00F44DC0"/>
    <w:rsid w:val="00F841CA"/>
    <w:rsid w:val="00FA1C90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11C11"/>
    <w:pPr>
      <w:ind w:left="720"/>
      <w:contextualSpacing/>
    </w:pPr>
  </w:style>
  <w:style w:type="paragraph" w:customStyle="1" w:styleId="ConsPlusTitle">
    <w:name w:val="ConsPlusTitle"/>
    <w:uiPriority w:val="99"/>
    <w:rsid w:val="0074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9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C75334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533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75334"/>
    <w:pPr>
      <w:spacing w:after="0" w:line="240" w:lineRule="auto"/>
    </w:pPr>
  </w:style>
  <w:style w:type="character" w:customStyle="1" w:styleId="3">
    <w:name w:val="Основной текст (3)_"/>
    <w:link w:val="30"/>
    <w:rsid w:val="009C61D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1DD"/>
    <w:pPr>
      <w:widowControl w:val="0"/>
      <w:shd w:val="clear" w:color="auto" w:fill="FFFFFF"/>
      <w:spacing w:after="0" w:line="250" w:lineRule="auto"/>
    </w:pPr>
    <w:rPr>
      <w:sz w:val="26"/>
      <w:szCs w:val="26"/>
    </w:rPr>
  </w:style>
  <w:style w:type="character" w:customStyle="1" w:styleId="a7">
    <w:name w:val="Основной текст_"/>
    <w:link w:val="1"/>
    <w:rsid w:val="009C61D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C61DD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  <w:style w:type="character" w:customStyle="1" w:styleId="a8">
    <w:name w:val="Другое_"/>
    <w:link w:val="a9"/>
    <w:rsid w:val="009C61DD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9C61DD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  <w:style w:type="character" w:customStyle="1" w:styleId="aa">
    <w:name w:val="Подпись к таблице_"/>
    <w:link w:val="ab"/>
    <w:rsid w:val="009C61DD"/>
    <w:rPr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9C61DD"/>
    <w:pPr>
      <w:widowControl w:val="0"/>
      <w:shd w:val="clear" w:color="auto" w:fill="FFFFFF"/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594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FDE9-6D76-43F8-9199-9C945C89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2</cp:lastModifiedBy>
  <cp:revision>19</cp:revision>
  <cp:lastPrinted>2021-10-28T04:52:00Z</cp:lastPrinted>
  <dcterms:created xsi:type="dcterms:W3CDTF">2021-02-25T10:35:00Z</dcterms:created>
  <dcterms:modified xsi:type="dcterms:W3CDTF">2021-12-03T09:41:00Z</dcterms:modified>
</cp:coreProperties>
</file>