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  <w:bdr w:val="none" w:sz="0" w:space="0" w:color="auto" w:frame="1"/>
        </w:rPr>
        <w:t>Противодействие терроризму и экстремизму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 НАСЕЛЕНИЮ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(</w:t>
      </w:r>
      <w:proofErr w:type="gramStart"/>
      <w:r>
        <w:rPr>
          <w:rStyle w:val="a4"/>
          <w:color w:val="000000"/>
          <w:bdr w:val="none" w:sz="0" w:space="0" w:color="auto" w:frame="1"/>
        </w:rPr>
        <w:t>виды</w:t>
      </w:r>
      <w:proofErr w:type="gramEnd"/>
      <w:r>
        <w:rPr>
          <w:rStyle w:val="a4"/>
          <w:color w:val="000000"/>
          <w:bdr w:val="none" w:sz="0" w:space="0" w:color="auto" w:frame="1"/>
        </w:rPr>
        <w:t xml:space="preserve"> террористических актов )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ВИДЫ ТЕРАКТОВ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 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Что такое террористическая акция?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Это непосредственное совершение преступления террористического характера в различных формах: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взрыв;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поджог;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уничтожение, повреждение или захват транспортных средств или других объектов;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посягательство на жизнь государственного или общественного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деятеля</w:t>
      </w:r>
      <w:proofErr w:type="gramEnd"/>
      <w:r>
        <w:rPr>
          <w:b/>
          <w:bCs/>
          <w:color w:val="000000"/>
          <w:bdr w:val="none" w:sz="0" w:space="0" w:color="auto" w:frame="1"/>
        </w:rPr>
        <w:t>, представителя национальных, этнических, религиозных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или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иных групп населения;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захват заложников, похищение человека;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распространение угроз в любой форме и любыми средствами;</w:t>
      </w:r>
    </w:p>
    <w:p w:rsidR="00D040F4" w:rsidRDefault="00D040F4" w:rsidP="00D04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иные преднамеренные действия, создающие опасность гибели людей, причинения значительного имущественного ущерба.</w:t>
      </w:r>
    </w:p>
    <w:p w:rsidR="00594946" w:rsidRDefault="00594946"/>
    <w:sectPr w:rsidR="005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A"/>
    <w:rsid w:val="00594946"/>
    <w:rsid w:val="0062595A"/>
    <w:rsid w:val="00D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899C-9552-43CA-808C-4707BC8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2020-04-15T06:13:00Z</dcterms:created>
  <dcterms:modified xsi:type="dcterms:W3CDTF">2020-04-15T06:14:00Z</dcterms:modified>
</cp:coreProperties>
</file>