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0E" w:rsidRPr="00185059" w:rsidRDefault="00F3134B" w:rsidP="00443E0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zh-CN"/>
        </w:rPr>
      </w:pPr>
      <w:r w:rsidRPr="00F3134B">
        <w:rPr>
          <w:noProof/>
        </w:rPr>
        <w:pict>
          <v:rect id="_x0000_s1028" style="position:absolute;margin-left:296.05pt;margin-top:-15.45pt;width:208.7pt;height:84pt;z-index:251663360" filled="f" strokecolor="white">
            <v:textbox style="mso-next-textbox:#_x0000_s1028" inset="1pt,1pt,1pt,1pt">
              <w:txbxContent>
                <w:p w:rsidR="00443E0E" w:rsidRPr="00940FB7" w:rsidRDefault="00443E0E" w:rsidP="00443E0E">
                  <w:pPr>
                    <w:pStyle w:val="2"/>
                    <w:rPr>
                      <w:rFonts w:ascii="Verdana" w:hAnsi="Verdana"/>
                      <w:i w:val="0"/>
                    </w:rPr>
                  </w:pPr>
                  <w:r w:rsidRPr="00940FB7">
                    <w:rPr>
                      <w:rFonts w:ascii="Verdana" w:hAnsi="Verdana"/>
                      <w:i w:val="0"/>
                    </w:rPr>
                    <w:t>Администрация сельского поселения Вознесенский сельсовет муниципального района Дуванский район</w:t>
                  </w:r>
                  <w:r w:rsidR="00940FB7" w:rsidRPr="00940FB7">
                    <w:rPr>
                      <w:rFonts w:ascii="Verdana" w:hAnsi="Verdana"/>
                      <w:i w:val="0"/>
                    </w:rPr>
                    <w:t xml:space="preserve"> Республики Башкортостан</w:t>
                  </w:r>
                  <w:r w:rsidRPr="00940FB7">
                    <w:rPr>
                      <w:rFonts w:ascii="Verdana" w:hAnsi="Verdana"/>
                      <w:i w:val="0"/>
                    </w:rPr>
                    <w:t xml:space="preserve"> </w:t>
                  </w:r>
                </w:p>
                <w:p w:rsidR="00443E0E" w:rsidRPr="00940FB7" w:rsidRDefault="00443E0E" w:rsidP="00443E0E">
                  <w:pPr>
                    <w:pStyle w:val="ab"/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ect>
        </w:pict>
      </w:r>
      <w:r w:rsidR="00940FB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-129540</wp:posOffset>
            </wp:positionV>
            <wp:extent cx="800100" cy="94297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34B">
        <w:rPr>
          <w:noProof/>
        </w:rPr>
        <w:pict>
          <v:rect id="_x0000_s1027" style="position:absolute;margin-left:-9pt;margin-top:-15.45pt;width:193.05pt;height:84pt;z-index:251662336;mso-position-horizontal-relative:text;mso-position-vertical-relative:text" filled="f" strokecolor="white">
            <v:textbox style="mso-next-textbox:#_x0000_s1027" inset="1pt,1pt,1pt,1pt">
              <w:txbxContent>
                <w:p w:rsidR="00443E0E" w:rsidRPr="00940FB7" w:rsidRDefault="00443E0E" w:rsidP="00443E0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940FB7">
                    <w:rPr>
                      <w:rFonts w:ascii="Verdana" w:hAnsi="Verdana"/>
                      <w:sz w:val="24"/>
                      <w:szCs w:val="24"/>
                    </w:rPr>
                    <w:t>Башкортостан Республика</w:t>
                  </w:r>
                  <w:r w:rsidRPr="00940FB7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>h</w:t>
                  </w:r>
                  <w:r w:rsidRPr="00940FB7">
                    <w:rPr>
                      <w:rFonts w:ascii="Verdana" w:hAnsi="Verdana"/>
                      <w:sz w:val="24"/>
                      <w:szCs w:val="24"/>
                    </w:rPr>
                    <w:t xml:space="preserve">ы                 Дыуан районы                                муниципаль районынын                  Вознесенка  ауыл  советы                     ауыл билэмэпе хакимиэте  </w:t>
                  </w:r>
                </w:p>
                <w:p w:rsidR="00443E0E" w:rsidRPr="00443E0E" w:rsidRDefault="00443E0E" w:rsidP="00443E0E">
                  <w:pPr>
                    <w:jc w:val="center"/>
                    <w:rPr>
                      <w:rFonts w:ascii="Times Cyr Bash Normal" w:hAnsi="Times Cyr Bash Normal"/>
                      <w:i/>
                      <w:sz w:val="18"/>
                    </w:rPr>
                  </w:pPr>
                </w:p>
              </w:txbxContent>
            </v:textbox>
          </v:rect>
        </w:pict>
      </w:r>
      <w:r w:rsidR="00185059" w:rsidRPr="00185059">
        <w:rPr>
          <w:rFonts w:ascii="Times New Roman" w:eastAsia="Times New Roman" w:hAnsi="Times New Roman" w:cs="Times New Roman"/>
          <w:b/>
          <w:sz w:val="24"/>
          <w:szCs w:val="24"/>
          <w:lang w:val="be-BY" w:eastAsia="zh-CN"/>
        </w:rPr>
        <w:t xml:space="preserve">       </w:t>
      </w:r>
    </w:p>
    <w:tbl>
      <w:tblPr>
        <w:tblW w:w="9900" w:type="dxa"/>
        <w:tblInd w:w="250" w:type="dxa"/>
        <w:tblLook w:val="01E0"/>
      </w:tblPr>
      <w:tblGrid>
        <w:gridCol w:w="3600"/>
        <w:gridCol w:w="2700"/>
        <w:gridCol w:w="3600"/>
      </w:tblGrid>
      <w:tr w:rsidR="00443E0E" w:rsidRPr="00CA2C1C" w:rsidTr="00BC109A">
        <w:trPr>
          <w:trHeight w:val="1786"/>
        </w:trPr>
        <w:tc>
          <w:tcPr>
            <w:tcW w:w="3600" w:type="dxa"/>
            <w:shd w:val="clear" w:color="auto" w:fill="auto"/>
          </w:tcPr>
          <w:p w:rsidR="00443E0E" w:rsidRPr="00CA2C1C" w:rsidRDefault="00F3134B" w:rsidP="00BC109A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026" style="position:absolute;left:0;text-align:left;z-index:251660288" from="-25.55pt,19.5pt" to="463.7pt,19.5pt" strokeweight="4.5pt">
                  <v:stroke linestyle="thickThin"/>
                </v:line>
              </w:pict>
            </w:r>
          </w:p>
        </w:tc>
        <w:tc>
          <w:tcPr>
            <w:tcW w:w="2700" w:type="dxa"/>
            <w:shd w:val="clear" w:color="auto" w:fill="auto"/>
          </w:tcPr>
          <w:p w:rsidR="00940FB7" w:rsidRPr="00940FB7" w:rsidRDefault="00940FB7" w:rsidP="00BC109A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443E0E" w:rsidRPr="002A4C15" w:rsidRDefault="00443E0E" w:rsidP="00BC109A">
            <w:pPr>
              <w:jc w:val="center"/>
              <w:rPr>
                <w:sz w:val="8"/>
                <w:szCs w:val="8"/>
              </w:rPr>
            </w:pPr>
          </w:p>
          <w:p w:rsidR="00443E0E" w:rsidRPr="004B4100" w:rsidRDefault="00443E0E" w:rsidP="00BC109A">
            <w:pPr>
              <w:rPr>
                <w:sz w:val="18"/>
                <w:szCs w:val="18"/>
              </w:rPr>
            </w:pPr>
          </w:p>
        </w:tc>
      </w:tr>
    </w:tbl>
    <w:p w:rsidR="00185059" w:rsidRPr="00443E0E" w:rsidRDefault="00940FB7" w:rsidP="00185059">
      <w:pPr>
        <w:tabs>
          <w:tab w:val="left" w:pos="9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 xml:space="preserve">              </w:t>
      </w:r>
      <w:r w:rsidR="00443E0E"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>К</w:t>
      </w:r>
      <w:r w:rsidR="00C33AAE" w:rsidRPr="00443E0E"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 xml:space="preserve">АРАР             </w:t>
      </w:r>
      <w:r w:rsidR="00185059" w:rsidRPr="00443E0E"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 xml:space="preserve">                                         </w:t>
      </w:r>
      <w:r w:rsidR="00443E0E"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 xml:space="preserve">  </w:t>
      </w:r>
      <w:r w:rsidR="00185059" w:rsidRPr="00443E0E"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 xml:space="preserve">  ПОСТАНОВЛЕНИЕ </w:t>
      </w:r>
    </w:p>
    <w:p w:rsidR="00B37FB4" w:rsidRPr="003949B5" w:rsidRDefault="00925A50" w:rsidP="00B37F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443E0E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>03</w:t>
      </w:r>
      <w:r w:rsidR="00B37FB4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443E0E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март</w:t>
      </w:r>
      <w:r w:rsidR="00B37FB4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202</w:t>
      </w:r>
      <w:r w:rsidR="000D593D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37FB4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й.                 </w:t>
      </w:r>
      <w:r w:rsidR="00443E0E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B37FB4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443E0E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B37FB4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443E0E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>03</w:t>
      </w:r>
      <w:r w:rsidR="00B37FB4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0D593D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марта</w:t>
      </w:r>
      <w:r w:rsidR="00B37FB4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202</w:t>
      </w:r>
      <w:r w:rsidR="000D593D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37FB4" w:rsidRPr="00443E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 w:rsidR="00B37FB4" w:rsidRPr="003949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85059" w:rsidRPr="00185059" w:rsidRDefault="00185059" w:rsidP="00185059">
      <w:pPr>
        <w:tabs>
          <w:tab w:val="left" w:pos="9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zh-CN"/>
        </w:rPr>
      </w:pPr>
    </w:p>
    <w:p w:rsidR="00B37FB4" w:rsidRPr="00B37FB4" w:rsidRDefault="00B37FB4" w:rsidP="0044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Об утверждении Требований к порядку</w:t>
      </w:r>
      <w:r w:rsidR="00443E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разработки и принятия </w:t>
      </w:r>
      <w:r w:rsidR="00443E0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правовых актов</w:t>
      </w:r>
      <w:r w:rsidR="00443E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о нормировании в сфере закупок для</w:t>
      </w:r>
    </w:p>
    <w:p w:rsidR="00B37FB4" w:rsidRPr="00B37FB4" w:rsidRDefault="00B37FB4" w:rsidP="0044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обеспечения муниципальных нужд</w:t>
      </w:r>
      <w:r w:rsidR="00443E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  <w:r w:rsidR="00443E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</w:p>
    <w:p w:rsidR="00B37FB4" w:rsidRPr="00B37FB4" w:rsidRDefault="00B37FB4" w:rsidP="0044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Республики Башкортостан, содержанию указанных</w:t>
      </w:r>
    </w:p>
    <w:p w:rsidR="00B37FB4" w:rsidRPr="00B37FB4" w:rsidRDefault="00B37FB4" w:rsidP="0044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актов и обеспечению их исполнения</w:t>
      </w:r>
    </w:p>
    <w:p w:rsidR="00185059" w:rsidRPr="003949B5" w:rsidRDefault="007C1B13" w:rsidP="0018505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3949B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               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В соответствии с пунктом 1 части 4 статьи 19 Федерального закона от 05</w:t>
      </w:r>
      <w:r w:rsidR="006963AD">
        <w:rPr>
          <w:rFonts w:ascii="Times New Roman" w:eastAsia="Calibri" w:hAnsi="Times New Roman" w:cs="Times New Roman"/>
          <w:bCs/>
          <w:sz w:val="28"/>
          <w:szCs w:val="28"/>
        </w:rPr>
        <w:t xml:space="preserve"> апреля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нужд», Постановлением Российской Федерации от 18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Республики Башкортостан от 25 сентября 2015 года №406 «Об утверждении Требований к порядку разработки и принятия правовых актов о нормировании в сфере закупок для обеспечения нужд Республики Башкортостан, содержанию указанных актов и обеспечению их исполнения», постановляю: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прилагаемые Требования к порядку разработки и принятия правовых актов о нормировании в сфере закупок для обеспечения муниципальных нужд сельского поселения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содержанию указанных актов и обеспечению их исполнения.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3.Администрации сельского поселения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со дня утверждения настоящего постановления обеспечить его размещение на официальном сайте администрации сельского поселения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Башкортостан. 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4. Контроль за исполнением настоящего постановления оставляю за собой.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25A50" w:rsidRDefault="00925A50" w:rsidP="00925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93D" w:rsidRDefault="00B37FB4" w:rsidP="00925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Глава сельского поселения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443E0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925A5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443E0E">
        <w:rPr>
          <w:rFonts w:ascii="Times New Roman" w:eastAsia="Calibri" w:hAnsi="Times New Roman" w:cs="Times New Roman"/>
          <w:bCs/>
          <w:sz w:val="28"/>
          <w:szCs w:val="28"/>
        </w:rPr>
        <w:t>А.Е.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3E0E">
        <w:rPr>
          <w:rFonts w:ascii="Times New Roman" w:eastAsia="Calibri" w:hAnsi="Times New Roman" w:cs="Times New Roman"/>
          <w:bCs/>
          <w:sz w:val="28"/>
          <w:szCs w:val="28"/>
        </w:rPr>
        <w:t xml:space="preserve">Скороходова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</w:p>
    <w:p w:rsidR="00940FB7" w:rsidRDefault="000D593D" w:rsidP="0044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43E0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</w:t>
      </w:r>
    </w:p>
    <w:p w:rsidR="000D593D" w:rsidRPr="00443E0E" w:rsidRDefault="00940FB7" w:rsidP="00940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</w:t>
      </w:r>
      <w:r w:rsidRPr="00443E0E"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</w:p>
    <w:p w:rsidR="00B37FB4" w:rsidRPr="00443E0E" w:rsidRDefault="00B37FB4" w:rsidP="0044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43E0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Постановлением администрации</w:t>
      </w:r>
    </w:p>
    <w:p w:rsidR="00B37FB4" w:rsidRPr="00443E0E" w:rsidRDefault="00940FB7" w:rsidP="00940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B37FB4" w:rsidRPr="00443E0E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</w:t>
      </w:r>
    </w:p>
    <w:p w:rsidR="00B37FB4" w:rsidRPr="00443E0E" w:rsidRDefault="00940FB7" w:rsidP="00940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0D593D" w:rsidRPr="00443E0E">
        <w:rPr>
          <w:rFonts w:ascii="Times New Roman" w:eastAsia="Calibri" w:hAnsi="Times New Roman" w:cs="Times New Roman"/>
          <w:bCs/>
          <w:sz w:val="24"/>
          <w:szCs w:val="24"/>
        </w:rPr>
        <w:t>Вознесенский</w:t>
      </w:r>
      <w:r w:rsidR="00B37FB4" w:rsidRPr="00443E0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</w:t>
      </w:r>
    </w:p>
    <w:p w:rsidR="00B37FB4" w:rsidRPr="00B37FB4" w:rsidRDefault="00940FB7" w:rsidP="00940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B37FB4" w:rsidRPr="00443E0E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bookmarkStart w:id="0" w:name="_GoBack"/>
      <w:bookmarkEnd w:id="0"/>
      <w:r w:rsidR="00B37FB4" w:rsidRPr="00443E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43E0E" w:rsidRPr="00443E0E">
        <w:rPr>
          <w:rFonts w:ascii="Times New Roman" w:eastAsia="Calibri" w:hAnsi="Times New Roman" w:cs="Times New Roman"/>
          <w:bCs/>
          <w:sz w:val="24"/>
          <w:szCs w:val="24"/>
        </w:rPr>
        <w:t>03</w:t>
      </w:r>
      <w:r w:rsidR="00B37FB4" w:rsidRPr="00443E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D593D" w:rsidRPr="00443E0E">
        <w:rPr>
          <w:rFonts w:ascii="Times New Roman" w:eastAsia="Calibri" w:hAnsi="Times New Roman" w:cs="Times New Roman"/>
          <w:bCs/>
          <w:sz w:val="24"/>
          <w:szCs w:val="24"/>
        </w:rPr>
        <w:t>марта</w:t>
      </w:r>
      <w:r w:rsidR="00B37FB4" w:rsidRPr="00443E0E">
        <w:rPr>
          <w:rFonts w:ascii="Times New Roman" w:eastAsia="Calibri" w:hAnsi="Times New Roman" w:cs="Times New Roman"/>
          <w:bCs/>
          <w:sz w:val="24"/>
          <w:szCs w:val="24"/>
        </w:rPr>
        <w:t xml:space="preserve">  202</w:t>
      </w:r>
      <w:r w:rsidR="000D593D" w:rsidRPr="00443E0E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B37FB4" w:rsidRPr="00443E0E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="006963AD" w:rsidRPr="00443E0E">
        <w:rPr>
          <w:rFonts w:ascii="Times New Roman" w:eastAsia="Calibri" w:hAnsi="Times New Roman" w:cs="Times New Roman"/>
          <w:bCs/>
          <w:sz w:val="24"/>
          <w:szCs w:val="24"/>
        </w:rPr>
        <w:t xml:space="preserve"> №</w:t>
      </w:r>
      <w:r w:rsidR="006963AD"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3E0E" w:rsidRPr="00443E0E">
        <w:rPr>
          <w:rFonts w:ascii="Times New Roman" w:eastAsia="Calibri" w:hAnsi="Times New Roman" w:cs="Times New Roman"/>
          <w:bCs/>
          <w:sz w:val="24"/>
          <w:szCs w:val="24"/>
        </w:rPr>
        <w:t>12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B37FB4" w:rsidRDefault="00925A50" w:rsidP="0044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ТРЕБОВАНИЯ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Администрации сельского поселения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Башкортостан, содержанию указанных актов и обеспечению их исполнения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Администрацией сельского поселения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утверждающих: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а) правила определения требований к закупаемым Администрацией сельского поселения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предельные цены товаров, работ, услуг);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б) правила определения нормативных затрат на обеспечение функций Администрации сельского поселения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Башкортостан;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в) нормативные затраты на обеспечение функций сельского поселения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сельсовет;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г) требования к закупаемым Администрацией сельского поселения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предельные цены товаров, работ, услуг).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2. Правовые акты, указанные в пункте 1 настоящего документа, разрабатываются Администрацией сельского поселения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в форме проектов постановлений Администрации сельского поселения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  Администрации сельского поселения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4. В целях общественного контроля проекты правовых актов подлежат размещению на официальном сайте Администрации сельского поселения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в разделе НПА (нормативно-правовые акты).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5. Срок проведения обсуждения в целях общественного контроля составляет  5 рабочих дней со дня размещения на официальном сайте Администрации сельского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поселения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проектов правовых актов, указанных в пункте 1 настоящего документа.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6. Администрация сельского поселения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7. Администрация сельского поселения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не позднее 3 рабочих дней со дня рассмотрения предложений общественных объединений, юридических и физических лиц, размещает предложения и ответы на них на официальном сайте Администрация сельского поселения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 Республики Башкортостан в разделе НПА.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8. По результатам обсуждения в целях общественного контроля Администрация сельского поселения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9. Проекты правовых актов, указанных в подпунктах 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(далее - общественные советы).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10.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а) о необходимости доработки проекта правового акта;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б) о возможности принятия правового акта.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11.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 на официальном сайте администрации сельского поселения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 Республики Башкортостан в разделе НПА.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12. В случае принятия решения, указанного в подпункте «а» пункта 11 настоящего документа, Администрация сельского поселения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утверждает правовые акты, указанные в подпунктах «а» и «г» пункта 1 настоящего документа, после их доработки в соответствии с решениями, принятыми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общественными советами.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13. Правовые акты, указанные в пункте 1 настоящего документа, подлежат утверждению до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5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марта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14. Администрация сельского поселения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Вознесенский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  Республики Башкортостан в течение 7 рабочих дней со дня утверждения правовых актов, указанных в пункте 1 настоящего документа, размещает в установленном порядке в единой информационной системе в сфере закупок.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15. Внесение изменений в правовые акты, указанные в п.1 настоящего документа, осуществляется в порядке, установленном для их принятия.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B37FB4" w:rsidRDefault="00B37FB4" w:rsidP="00940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940F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3E0E">
        <w:rPr>
          <w:rFonts w:ascii="Times New Roman" w:eastAsia="Calibri" w:hAnsi="Times New Roman" w:cs="Times New Roman"/>
          <w:bCs/>
          <w:sz w:val="28"/>
          <w:szCs w:val="28"/>
        </w:rPr>
        <w:t xml:space="preserve">Н.Н. Кузнецова 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6670F" w:rsidRPr="003949B5" w:rsidRDefault="0046670F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46670F" w:rsidRPr="003949B5" w:rsidSect="00443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37" w:rsidRDefault="004E2D37" w:rsidP="00575A1D">
      <w:pPr>
        <w:spacing w:after="0" w:line="240" w:lineRule="auto"/>
      </w:pPr>
      <w:r>
        <w:separator/>
      </w:r>
    </w:p>
  </w:endnote>
  <w:endnote w:type="continuationSeparator" w:id="1">
    <w:p w:rsidR="004E2D37" w:rsidRDefault="004E2D37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37" w:rsidRDefault="004E2D37" w:rsidP="00575A1D">
      <w:pPr>
        <w:spacing w:after="0" w:line="240" w:lineRule="auto"/>
      </w:pPr>
      <w:r>
        <w:separator/>
      </w:r>
    </w:p>
  </w:footnote>
  <w:footnote w:type="continuationSeparator" w:id="1">
    <w:p w:rsidR="004E2D37" w:rsidRDefault="004E2D37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82C50"/>
    <w:multiLevelType w:val="hybridMultilevel"/>
    <w:tmpl w:val="84A4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059"/>
    <w:rsid w:val="00044FFE"/>
    <w:rsid w:val="000B597A"/>
    <w:rsid w:val="000D593D"/>
    <w:rsid w:val="00153D34"/>
    <w:rsid w:val="00185059"/>
    <w:rsid w:val="002331F0"/>
    <w:rsid w:val="0024684D"/>
    <w:rsid w:val="00251A34"/>
    <w:rsid w:val="002A4701"/>
    <w:rsid w:val="00343939"/>
    <w:rsid w:val="00384F69"/>
    <w:rsid w:val="003949B5"/>
    <w:rsid w:val="003B6B1B"/>
    <w:rsid w:val="003E5EB0"/>
    <w:rsid w:val="00443E0E"/>
    <w:rsid w:val="00452E5E"/>
    <w:rsid w:val="0046670F"/>
    <w:rsid w:val="00473AB0"/>
    <w:rsid w:val="004B0D13"/>
    <w:rsid w:val="004B723E"/>
    <w:rsid w:val="004C22A1"/>
    <w:rsid w:val="004E2D37"/>
    <w:rsid w:val="004F7B14"/>
    <w:rsid w:val="00543AD6"/>
    <w:rsid w:val="00575A1D"/>
    <w:rsid w:val="00596F17"/>
    <w:rsid w:val="006963AD"/>
    <w:rsid w:val="0072462B"/>
    <w:rsid w:val="007C1B13"/>
    <w:rsid w:val="00833B72"/>
    <w:rsid w:val="00847919"/>
    <w:rsid w:val="0086176E"/>
    <w:rsid w:val="008B0252"/>
    <w:rsid w:val="008F2B23"/>
    <w:rsid w:val="009205BC"/>
    <w:rsid w:val="00925A50"/>
    <w:rsid w:val="00940FB7"/>
    <w:rsid w:val="00983BBC"/>
    <w:rsid w:val="00A16A2B"/>
    <w:rsid w:val="00A53BB8"/>
    <w:rsid w:val="00A8757B"/>
    <w:rsid w:val="00AC23E5"/>
    <w:rsid w:val="00AE4150"/>
    <w:rsid w:val="00B13FDD"/>
    <w:rsid w:val="00B37FB4"/>
    <w:rsid w:val="00B4493B"/>
    <w:rsid w:val="00BA21A1"/>
    <w:rsid w:val="00C33AAE"/>
    <w:rsid w:val="00CD317E"/>
    <w:rsid w:val="00D407EF"/>
    <w:rsid w:val="00E7615D"/>
    <w:rsid w:val="00EA34AB"/>
    <w:rsid w:val="00F3134B"/>
    <w:rsid w:val="00F37293"/>
    <w:rsid w:val="00F42A23"/>
    <w:rsid w:val="00F704AE"/>
    <w:rsid w:val="00F74FEF"/>
    <w:rsid w:val="00F8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D6"/>
  </w:style>
  <w:style w:type="paragraph" w:styleId="2">
    <w:name w:val="heading 2"/>
    <w:basedOn w:val="a"/>
    <w:next w:val="a"/>
    <w:link w:val="20"/>
    <w:qFormat/>
    <w:rsid w:val="00443E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  <w:style w:type="paragraph" w:styleId="a9">
    <w:name w:val="List Paragraph"/>
    <w:basedOn w:val="a"/>
    <w:uiPriority w:val="34"/>
    <w:qFormat/>
    <w:rsid w:val="00A16A2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52E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43E0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443E0E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43E0E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44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443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11</cp:revision>
  <cp:lastPrinted>2021-03-03T11:15:00Z</cp:lastPrinted>
  <dcterms:created xsi:type="dcterms:W3CDTF">2020-12-22T06:08:00Z</dcterms:created>
  <dcterms:modified xsi:type="dcterms:W3CDTF">2021-03-24T05:59:00Z</dcterms:modified>
</cp:coreProperties>
</file>