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DF" w:rsidRDefault="00FA54DF" w:rsidP="00FA54D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54DF" w:rsidRPr="00FA54DF" w:rsidRDefault="00FA54DF" w:rsidP="00FA54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9.65pt;width:58.05pt;height:54.2pt;z-index:251662336" filled="t">
            <v:imagedata r:id="rId4" o:title=""/>
            <w10:wrap type="topAndBottom"/>
          </v:shape>
          <o:OLEObject Type="Embed" ProgID="Word.Picture.8" ShapeID="_x0000_s1028" DrawAspect="Content" ObjectID="_1607424175" r:id="rId5"/>
        </w:pict>
      </w:r>
      <w:r>
        <w:rPr>
          <w:noProof/>
        </w:rPr>
        <w:pict>
          <v:rect id="_x0000_s1027" style="position:absolute;margin-left:-9.1pt;margin-top:4.85pt;width:208.8pt;height:90pt;z-index:251661312" filled="f" strokecolor="white">
            <v:textbox style="mso-next-textbox:#_x0000_s1027" inset="1pt,1pt,1pt,1pt">
              <w:txbxContent>
                <w:p w:rsidR="00FA54DF" w:rsidRDefault="00FA54DF" w:rsidP="00FA54DF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FA54DF" w:rsidRDefault="00FA54DF" w:rsidP="00FA54DF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районынын</w:t>
                  </w:r>
                  <w:proofErr w:type="spellEnd"/>
                </w:p>
                <w:p w:rsidR="00FA54DF" w:rsidRDefault="00FA54DF" w:rsidP="00FA54DF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 xml:space="preserve">Вознесенка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FA54DF" w:rsidRDefault="00FA54DF" w:rsidP="00FA54DF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билэмэпе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хакимиэте</w:t>
                  </w:r>
                  <w:proofErr w:type="spellEnd"/>
                </w:p>
                <w:p w:rsidR="00FA54DF" w:rsidRDefault="00FA54DF" w:rsidP="00FA54DF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 w:rsidRPr="00091CB1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В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ознесенка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FA54DF" w:rsidRDefault="00FA54DF" w:rsidP="00FA54DF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тел. </w:t>
                  </w:r>
                  <w:r>
                    <w:rPr>
                      <w:b/>
                      <w:bCs/>
                      <w:sz w:val="18"/>
                    </w:rPr>
                    <w:t>3-75-17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02.15pt;margin-top:4.85pt;width:202.95pt;height:106.55pt;z-index:251660288" filled="f" strokecolor="white">
            <v:textbox style="mso-next-textbox:#_x0000_s1026" inset="1pt,1pt,1pt,1pt">
              <w:txbxContent>
                <w:p w:rsidR="00FA54DF" w:rsidRPr="00586DF0" w:rsidRDefault="00FA54DF" w:rsidP="00FA54DF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Администрация сельского поселения Вознесенский сельсовет муниципального района Дуванский район </w:t>
                  </w:r>
                </w:p>
                <w:p w:rsidR="00FA54DF" w:rsidRDefault="00FA54DF" w:rsidP="00FA54DF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Вознесенка,</w:t>
                  </w:r>
                </w:p>
                <w:p w:rsidR="00FA54DF" w:rsidRDefault="00FA54DF" w:rsidP="00FA54DF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Центральная</w:t>
                  </w:r>
                  <w:proofErr w:type="gram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, 101, тел.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3-75-17</w:t>
                  </w:r>
                  <w:r>
                    <w:rPr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  <w:p w:rsidR="00FA54DF" w:rsidRDefault="00FA54DF" w:rsidP="00FA54DF">
                  <w:pPr>
                    <w:jc w:val="center"/>
                  </w:pPr>
                  <w:proofErr w:type="spellStart"/>
                  <w:r>
                    <w:t>voznesenka_sp</w:t>
                  </w:r>
                  <w:r w:rsidRPr="00090609">
                    <w:t>@</w:t>
                  </w:r>
                  <w:proofErr w:type="spellEnd"/>
                  <w:r>
                    <w:rPr>
                      <w:lang w:val="en-US"/>
                    </w:rPr>
                    <w:t>mail</w:t>
                  </w:r>
                  <w:r w:rsidRPr="00090609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756AA4" w:rsidRPr="00FA54DF" w:rsidRDefault="00FA54DF" w:rsidP="00FA54DF">
      <w:pPr>
        <w:tabs>
          <w:tab w:val="left" w:pos="6219"/>
        </w:tabs>
        <w:rPr>
          <w:sz w:val="28"/>
        </w:rPr>
      </w:pPr>
      <w:r>
        <w:rPr>
          <w:noProof/>
        </w:rPr>
        <w:pict>
          <v:line id="_x0000_s1029" style="position:absolute;z-index:251663360" from="5.15pt,8.5pt" to="492.95pt,8.5pt" strokeweight="2pt"/>
        </w:pict>
      </w:r>
    </w:p>
    <w:p w:rsidR="00756AA4" w:rsidRPr="009A25AD" w:rsidRDefault="00756AA4" w:rsidP="00756AA4">
      <w:pPr>
        <w:rPr>
          <w:rFonts w:ascii="Times New Roman" w:hAnsi="Times New Roman"/>
          <w:sz w:val="28"/>
          <w:szCs w:val="28"/>
        </w:rPr>
      </w:pPr>
      <w:r w:rsidRPr="009A25AD">
        <w:rPr>
          <w:rFonts w:ascii="Times New Roman" w:hAnsi="Times New Roman"/>
          <w:sz w:val="28"/>
          <w:szCs w:val="28"/>
        </w:rPr>
        <w:t>КАРАР                                                                                ПОСТАНОВЛЕНИЕ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756AA4" w:rsidRPr="009A25AD" w:rsidTr="00F7500F">
        <w:tc>
          <w:tcPr>
            <w:tcW w:w="3708" w:type="dxa"/>
          </w:tcPr>
          <w:p w:rsidR="00756AA4" w:rsidRPr="009A25AD" w:rsidRDefault="00756AA4" w:rsidP="00F7500F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756AA4" w:rsidRPr="009A25AD" w:rsidRDefault="00756AA4" w:rsidP="00F7500F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56AA4" w:rsidRPr="009A25AD" w:rsidRDefault="00756AA4" w:rsidP="00F7500F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756AA4" w:rsidRPr="009A25AD" w:rsidTr="00F7500F">
        <w:tc>
          <w:tcPr>
            <w:tcW w:w="3708" w:type="dxa"/>
          </w:tcPr>
          <w:p w:rsidR="00756AA4" w:rsidRPr="009A25AD" w:rsidRDefault="00756AA4" w:rsidP="00F7500F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 _____________2015</w:t>
            </w:r>
            <w:r w:rsidRPr="009A25A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</w:p>
        </w:tc>
        <w:tc>
          <w:tcPr>
            <w:tcW w:w="2520" w:type="dxa"/>
          </w:tcPr>
          <w:p w:rsidR="00756AA4" w:rsidRPr="009A25AD" w:rsidRDefault="00756AA4" w:rsidP="00F7500F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9A25A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№ 46</w:t>
            </w:r>
          </w:p>
        </w:tc>
        <w:tc>
          <w:tcPr>
            <w:tcW w:w="3600" w:type="dxa"/>
          </w:tcPr>
          <w:p w:rsidR="00756AA4" w:rsidRPr="009A25AD" w:rsidRDefault="00756AA4" w:rsidP="00F7500F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9A25A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«15»  октября  2015</w:t>
            </w:r>
            <w:r w:rsidRPr="009A25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56AA4" w:rsidRPr="00EE7911" w:rsidRDefault="00756AA4" w:rsidP="0075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56 от 28.07.2013 года </w:t>
      </w:r>
      <w:r w:rsidRPr="0075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Вознесенский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Дуванский район Республики Башкортостан</w:t>
      </w:r>
      <w:r w:rsidRPr="0075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Протеста Прокуратуры Дуванского района Республики Башкортостан, в целях приведения в соответствии с действующим законодательством,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AA4" w:rsidRPr="00756AA4" w:rsidRDefault="00756AA4" w:rsidP="00756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56 от 28.07.2013 г.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Вознесенский сельсовет» следующие изменения и дополнения: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п.3.2 Административного регламента дополнить п.п.4 следующего содержания: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итоги </w:t>
      </w:r>
      <w:proofErr w:type="gramStart"/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административного обследования объекта земельных отношений признаков нарушений требований законодательства</w:t>
      </w:r>
      <w:proofErr w:type="gramEnd"/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 которые законодательством Российской Федерации предусмотрена административная и иная ответственность.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Раздел 5 административного регламента изложить в следующей редакции:</w:t>
      </w:r>
    </w:p>
    <w:p w:rsidR="00756AA4" w:rsidRPr="00756AA4" w:rsidRDefault="00756AA4" w:rsidP="00756A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«</w:t>
      </w:r>
      <w:r w:rsidRPr="00756A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Порядок обжалования действий (бездействия) должностного лица, а также принимаемого им решения при исполнении регламента</w:t>
      </w:r>
    </w:p>
    <w:p w:rsidR="00756AA4" w:rsidRPr="00756AA4" w:rsidRDefault="00756AA4" w:rsidP="00756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Проверяемое лицо вправе обжаловать действия (бездействие) и решения, принятые (осуществляемые) в ходе исполнения муниципального земельного контроля, а также получить информацию и документы, необходимые для обоснования и рассмотрения жалобы (претензии).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5.2. Основанием для начала процедуры досудебного (внесудебного) обжалования является поступление в орган муниципального контроля 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жалобы (претензии) на действия (бездействие) и решения, принятые (осуществляемые) в ходе исполнения муниципальной земельного контроля.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5.3. Жалоба может быть направлена в письменной форме на бумажном носителе по почте, в электронной форме с использованием информационно-телекоммуникационной сети "Интернет", официального сайта сельского поселения Вознесенский, а также может быть принята на личном приеме Главы сельского поселения.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5.4. Жалобы на решения, принятые должностными лицами органа муниципального контроля, рассматриваются главой сельского поселения Вознесенский  сельсовет.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5.5. </w:t>
      </w:r>
      <w:proofErr w:type="gramStart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должна содержать: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наименование органа, исполняющего муниципальный земельный контроль, должностного лица органа, исполняющего муниципальный земельный контроль, либо муниципального служащего, решения и действия (бездействие) которых обжалуются;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фамилию, имя, отчество (последнее - при наличии), сведения о месте жительства заявителя, а также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об обжалуемых решениях и действиях (бездействии) органа муниципального контроля, должностного лица, в компетенцию которого входит решение поставленных в обращении вопросов;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доводы, на основании которых заявитель не согласен с решением и действием (бездействием) органа муниципального контроля, должностного лица либо соответствующего должностного лица, в компетенцию которых входит решение поставленных в обращении вопросов.</w:t>
      </w:r>
      <w:proofErr w:type="gramEnd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56AA4" w:rsidRPr="00756AA4" w:rsidRDefault="00756AA4" w:rsidP="00756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5.6. </w:t>
      </w:r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</w:t>
      </w:r>
      <w:proofErr w:type="gramEnd"/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оформленная в соответствии с </w:t>
      </w:r>
      <w:hyperlink r:id="rId6" w:anchor="block_185" w:history="1">
        <w:r w:rsidRPr="00756A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</w:t>
      </w: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доверенность (для физических лиц);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 оформленная в соответствии с </w:t>
      </w:r>
      <w:hyperlink r:id="rId7" w:anchor="block_18505" w:history="1">
        <w:r w:rsidRPr="00756A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5.7. Прием жалоб в письменной форме осуществляется Администрацией, должностным лицом, уполномоченным на осуществление </w:t>
      </w:r>
      <w:proofErr w:type="gramStart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земельного 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 В электронном виде жалоба может быть подана заявителем посредством: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 официального сайта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информационно-телекоммуникационной сети "Интернет" </w:t>
      </w: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voznesensk</w:t>
      </w:r>
      <w:proofErr w:type="spellEnd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spduvan</w:t>
      </w:r>
      <w:proofErr w:type="spellEnd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5.9.  При подаче жалобы в электронном виде документы, указанные в </w:t>
      </w:r>
      <w:hyperlink r:id="rId8" w:anchor="block_1004" w:history="1">
        <w:r w:rsidRPr="00756A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 </w:t>
        </w:r>
      </w:hyperlink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5,6 </w:t>
      </w: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могут быть представлены в форме электронных документов, подписанных </w:t>
      </w:r>
      <w:hyperlink r:id="rId9" w:anchor="block_21" w:history="1">
        <w:r w:rsidRPr="00756A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электронной подписью</w:t>
        </w:r>
      </w:hyperlink>
      <w:r w:rsidRPr="00756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56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6AA4" w:rsidRPr="00756AA4" w:rsidRDefault="00756AA4" w:rsidP="00756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5.10. Проверяемое лицо может обратиться с жалобой, в том числе в следующих случаях: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нарушение срока исполнения муниципальной функции;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требование у проверяемого лица документов, не предусмотренных настоящим административным регламентом и действующим законодательством для исполнения муниципального земельного контроля;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отказ в приеме документов, предоставление которых предусмотрено настоящим Регламентом;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органа муниципального контроля,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5.11.</w:t>
      </w:r>
      <w:proofErr w:type="gramEnd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Основания для приостановления рассмотрения жалобы (претензии),  и случаи, в которых ответ на жалобу (претензию) не дается, отсутствуют. 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5.12. Основаниями для отказа в рассмотрении жалобы </w:t>
      </w:r>
      <w:proofErr w:type="gramStart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 </w:t>
      </w:r>
      <w:proofErr w:type="gramEnd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претензии) являются: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отсутствие у лица, обратившегося в качестве представителя полномочий действовать от имени заявителя;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предоставление заявителю ранее ответа по существу поставленных в жалобе (претензии) вопросов;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наличие решения, принятого по результатам расторжения жалобы (претензии) в судебном порядке; 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5.13. </w:t>
      </w:r>
      <w:proofErr w:type="gramStart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 поступившая в орган муниципального контроля,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муниципального контроля,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ее регистрации, если иные сокращенные сроки не установлены действующим законодательством.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5.14. </w:t>
      </w:r>
      <w:proofErr w:type="gramStart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рассмотрения жалобы орган муниципального контроля принимает одно из следующих решений: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функции документах, возврата заявителю денежных средств, взимание которых не предусмотрено действующим законодательством, а также в иных формах;</w:t>
      </w:r>
      <w:proofErr w:type="gramEnd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отказывает в удовлетворении жалобы.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5.15. Не позднее дня, следующего за днем принятия решения, указанного в пункте 5.14.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5.16. В случае установления в ходе или по результатам </w:t>
      </w:r>
      <w:proofErr w:type="gramStart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56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преступления Глава сельского поселения незамедлительно направляет имеющиеся материалы в органы прокуратуры.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Управляющей делами Кузнецовой Н.Н. направить в Прокуратуру Дуванского района РБ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 от 15.10.2015 г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сельского поселения Вознесенский сельсовет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 от 28.07.2013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административного регламента исполнения муниципальной функции по осуществлению 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земельного контроля на территории сельского поселения Вознесенский  сельсовет». </w:t>
      </w: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6AA4" w:rsidRPr="00756AA4" w:rsidRDefault="00756AA4" w:rsidP="00756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A4" w:rsidRPr="00756AA4" w:rsidRDefault="00756AA4" w:rsidP="0075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A4" w:rsidRPr="00756AA4" w:rsidRDefault="00756AA4" w:rsidP="00756AA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</w:t>
      </w:r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</w:t>
      </w:r>
      <w:proofErr w:type="gramStart"/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56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Серебренникова</w:t>
      </w:r>
      <w:bookmarkStart w:id="0" w:name="_GoBack"/>
      <w:bookmarkEnd w:id="0"/>
    </w:p>
    <w:p w:rsidR="00756AA4" w:rsidRPr="00756AA4" w:rsidRDefault="00756AA4" w:rsidP="0075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53F" w:rsidRPr="00756AA4" w:rsidRDefault="004A7391" w:rsidP="00756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53F" w:rsidRPr="00756AA4" w:rsidSect="00FA54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A4"/>
    <w:rsid w:val="004A7391"/>
    <w:rsid w:val="00631144"/>
    <w:rsid w:val="00756AA4"/>
    <w:rsid w:val="008F6E7F"/>
    <w:rsid w:val="00BE3F90"/>
    <w:rsid w:val="00EC2015"/>
    <w:rsid w:val="00FA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FA54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54D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FA54DF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A54DF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A54DF"/>
    <w:pPr>
      <w:spacing w:after="0" w:line="240" w:lineRule="auto"/>
      <w:jc w:val="center"/>
    </w:pPr>
    <w:rPr>
      <w:rFonts w:ascii="Arial New Bash" w:eastAsia="Times New Roman" w:hAnsi="Arial New Bash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A54DF"/>
    <w:rPr>
      <w:rFonts w:ascii="Arial New Bash" w:eastAsia="Times New Roman" w:hAnsi="Arial New Bash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67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072/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1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2015-10-28T05:30:00Z</cp:lastPrinted>
  <dcterms:created xsi:type="dcterms:W3CDTF">2015-10-28T05:18:00Z</dcterms:created>
  <dcterms:modified xsi:type="dcterms:W3CDTF">2018-12-27T08:56:00Z</dcterms:modified>
</cp:coreProperties>
</file>